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C7870" w14:textId="36F594C2" w:rsidR="00656B32" w:rsidRDefault="00D84771" w:rsidP="00D84771">
      <w:pPr>
        <w:jc w:val="center"/>
        <w:rPr>
          <w:rFonts w:ascii="Arial" w:hAnsi="Arial" w:cs="Arial"/>
          <w:b/>
          <w:bCs/>
          <w:sz w:val="24"/>
          <w:szCs w:val="24"/>
          <w:u w:val="single"/>
        </w:rPr>
      </w:pPr>
      <w:r>
        <w:rPr>
          <w:rFonts w:ascii="Arial" w:hAnsi="Arial" w:cs="Arial"/>
          <w:b/>
          <w:bCs/>
          <w:sz w:val="24"/>
          <w:szCs w:val="24"/>
          <w:u w:val="single"/>
        </w:rPr>
        <w:t>WBCIR:</w:t>
      </w:r>
      <w:r w:rsidR="00656B32" w:rsidRPr="00895371">
        <w:rPr>
          <w:rFonts w:ascii="Arial" w:hAnsi="Arial" w:cs="Arial"/>
          <w:b/>
          <w:bCs/>
          <w:sz w:val="24"/>
          <w:szCs w:val="24"/>
          <w:u w:val="single"/>
        </w:rPr>
        <w:t>151</w:t>
      </w:r>
      <w:r w:rsidR="00F471EA" w:rsidRPr="00895371">
        <w:rPr>
          <w:rFonts w:ascii="Arial" w:hAnsi="Arial" w:cs="Arial"/>
          <w:b/>
          <w:bCs/>
          <w:sz w:val="24"/>
          <w:szCs w:val="24"/>
          <w:u w:val="single"/>
        </w:rPr>
        <w:t>31</w:t>
      </w:r>
    </w:p>
    <w:p w14:paraId="3B1A2C30" w14:textId="77777777" w:rsidR="00D84771" w:rsidRDefault="00D84771">
      <w:pPr>
        <w:rPr>
          <w:rFonts w:ascii="Arial" w:hAnsi="Arial" w:cs="Arial"/>
          <w:sz w:val="20"/>
          <w:szCs w:val="20"/>
        </w:rPr>
      </w:pPr>
    </w:p>
    <w:p w14:paraId="4B913E9D" w14:textId="5A0CE0D5" w:rsidR="00DC376A" w:rsidRPr="00D84771" w:rsidRDefault="00F471EA">
      <w:pPr>
        <w:rPr>
          <w:rFonts w:ascii="Arial" w:hAnsi="Arial" w:cs="Arial"/>
          <w:b/>
          <w:bCs/>
          <w:sz w:val="20"/>
          <w:szCs w:val="20"/>
        </w:rPr>
      </w:pPr>
      <w:r w:rsidRPr="00D84771">
        <w:rPr>
          <w:rFonts w:ascii="Arial" w:hAnsi="Arial" w:cs="Arial"/>
          <w:b/>
          <w:bCs/>
          <w:sz w:val="20"/>
          <w:szCs w:val="20"/>
        </w:rPr>
        <w:t>Under the Freedom of Information Act, I would like to request the following information regarding adult learning disability services. Where possible, please kindly include responses on the attached Excel spreadsheet.</w:t>
      </w:r>
      <w:r w:rsidRPr="00D84771">
        <w:rPr>
          <w:rFonts w:ascii="Arial" w:hAnsi="Arial" w:cs="Arial"/>
          <w:b/>
          <w:bCs/>
          <w:sz w:val="20"/>
          <w:szCs w:val="20"/>
        </w:rPr>
        <w:br/>
      </w:r>
      <w:r w:rsidRPr="00D84771">
        <w:rPr>
          <w:rFonts w:ascii="Arial" w:hAnsi="Arial" w:cs="Arial"/>
          <w:b/>
          <w:bCs/>
          <w:sz w:val="20"/>
          <w:szCs w:val="20"/>
        </w:rPr>
        <w:br/>
        <w:t>1. Please could you supply the name, email address and telephone number of the commissioner with responsibility for learning disabilities placements?</w:t>
      </w:r>
    </w:p>
    <w:p w14:paraId="6AA4D8B3" w14:textId="77777777" w:rsidR="00D84771" w:rsidRDefault="00DC376A" w:rsidP="00092670">
      <w:pPr>
        <w:rPr>
          <w:rFonts w:ascii="Arial" w:hAnsi="Arial" w:cs="Arial"/>
          <w:sz w:val="20"/>
          <w:szCs w:val="20"/>
        </w:rPr>
      </w:pPr>
      <w:r w:rsidRPr="00D84771">
        <w:rPr>
          <w:rFonts w:ascii="Arial" w:hAnsi="Arial" w:cs="Arial"/>
          <w:color w:val="2F5496" w:themeColor="accent1" w:themeShade="BF"/>
          <w:sz w:val="20"/>
          <w:szCs w:val="20"/>
        </w:rPr>
        <w:t>A Jenny Lamprell, Category Manager,  </w:t>
      </w:r>
      <w:hyperlink r:id="rId6" w:history="1">
        <w:r w:rsidR="00FF77C2" w:rsidRPr="00D84771">
          <w:rPr>
            <w:rStyle w:val="Hyperlink"/>
            <w:rFonts w:ascii="Arial" w:hAnsi="Arial" w:cs="Arial"/>
            <w:color w:val="2F5496" w:themeColor="accent1" w:themeShade="BF"/>
            <w:sz w:val="20"/>
            <w:szCs w:val="20"/>
          </w:rPr>
          <w:t>jenny.lamprell@wokingham.gov.uk</w:t>
        </w:r>
      </w:hyperlink>
      <w:r w:rsidRPr="00D84771">
        <w:rPr>
          <w:rFonts w:ascii="Arial" w:hAnsi="Arial" w:cs="Arial"/>
          <w:color w:val="2F5496" w:themeColor="accent1" w:themeShade="BF"/>
          <w:sz w:val="20"/>
          <w:szCs w:val="20"/>
        </w:rPr>
        <w:t xml:space="preserve">  Direct Dial: 0118 974 6586</w:t>
      </w:r>
      <w:r w:rsidR="00F471EA" w:rsidRPr="00895371">
        <w:rPr>
          <w:rFonts w:ascii="Arial" w:hAnsi="Arial" w:cs="Arial"/>
          <w:sz w:val="20"/>
          <w:szCs w:val="20"/>
        </w:rPr>
        <w:br/>
      </w:r>
      <w:r w:rsidR="00F471EA" w:rsidRPr="00895371">
        <w:rPr>
          <w:rFonts w:ascii="Arial" w:hAnsi="Arial" w:cs="Arial"/>
          <w:sz w:val="20"/>
          <w:szCs w:val="20"/>
        </w:rPr>
        <w:br/>
      </w:r>
      <w:r w:rsidR="00F471EA" w:rsidRPr="00D84771">
        <w:rPr>
          <w:rFonts w:ascii="Arial" w:hAnsi="Arial" w:cs="Arial"/>
          <w:b/>
          <w:bCs/>
          <w:sz w:val="20"/>
          <w:szCs w:val="20"/>
        </w:rPr>
        <w:t>For questions 2 to 6, please supply this information as a snapshot at the end of the year for the financial years 2020/21 and the most up to date snapshot available for 2021/22.</w:t>
      </w:r>
      <w:r w:rsidR="00F471EA" w:rsidRPr="00D84771">
        <w:rPr>
          <w:rFonts w:ascii="Arial" w:hAnsi="Arial" w:cs="Arial"/>
          <w:b/>
          <w:bCs/>
          <w:sz w:val="20"/>
          <w:szCs w:val="20"/>
        </w:rPr>
        <w:br/>
      </w:r>
      <w:r w:rsidR="00F471EA" w:rsidRPr="00D84771">
        <w:rPr>
          <w:rFonts w:ascii="Arial" w:hAnsi="Arial" w:cs="Arial"/>
          <w:b/>
          <w:bCs/>
          <w:sz w:val="20"/>
          <w:szCs w:val="20"/>
        </w:rPr>
        <w:br/>
        <w:t>2. Please provide the total number of adults with learning disabilities funded by the Local Authority in residential care.</w:t>
      </w:r>
    </w:p>
    <w:p w14:paraId="1883B54E" w14:textId="773295AC" w:rsidR="00895371" w:rsidRDefault="00895371" w:rsidP="00092670">
      <w:pPr>
        <w:rPr>
          <w:rFonts w:ascii="Arial" w:hAnsi="Arial" w:cs="Arial"/>
          <w:sz w:val="20"/>
          <w:szCs w:val="20"/>
        </w:rPr>
      </w:pPr>
      <w:r w:rsidRPr="00D84771">
        <w:rPr>
          <w:rFonts w:ascii="Arial" w:hAnsi="Arial" w:cs="Arial"/>
          <w:color w:val="2F5496" w:themeColor="accent1" w:themeShade="BF"/>
          <w:sz w:val="20"/>
          <w:szCs w:val="20"/>
        </w:rPr>
        <w:t>487 adults</w:t>
      </w:r>
      <w:r w:rsidR="00F471EA" w:rsidRPr="00895371">
        <w:rPr>
          <w:rFonts w:ascii="Arial" w:hAnsi="Arial" w:cs="Arial"/>
          <w:sz w:val="20"/>
          <w:szCs w:val="20"/>
        </w:rPr>
        <w:br/>
      </w:r>
      <w:r w:rsidR="00F471EA" w:rsidRPr="00895371">
        <w:rPr>
          <w:rFonts w:ascii="Arial" w:hAnsi="Arial" w:cs="Arial"/>
          <w:sz w:val="20"/>
          <w:szCs w:val="20"/>
        </w:rPr>
        <w:br/>
      </w:r>
      <w:r w:rsidR="00F471EA" w:rsidRPr="00D84771">
        <w:rPr>
          <w:rFonts w:ascii="Arial" w:hAnsi="Arial" w:cs="Arial"/>
          <w:b/>
          <w:bCs/>
          <w:sz w:val="20"/>
          <w:szCs w:val="20"/>
        </w:rPr>
        <w:t>3. Of the total number of adults with learning disabilities funded by the Local Authority in residential care (q.2) please provide the number that are in ‘in area’ placements and the number that are in ‘out of area’ placements.</w:t>
      </w:r>
    </w:p>
    <w:p w14:paraId="1118207C" w14:textId="0A9F3767" w:rsidR="00895371" w:rsidRPr="00D84771" w:rsidRDefault="00895371" w:rsidP="00092670">
      <w:pPr>
        <w:rPr>
          <w:rFonts w:ascii="Arial" w:hAnsi="Arial" w:cs="Arial"/>
          <w:color w:val="2F5496" w:themeColor="accent1" w:themeShade="BF"/>
          <w:sz w:val="20"/>
          <w:szCs w:val="20"/>
        </w:rPr>
      </w:pPr>
      <w:r w:rsidRPr="00D84771">
        <w:rPr>
          <w:rFonts w:ascii="Arial" w:hAnsi="Arial" w:cs="Arial"/>
          <w:color w:val="2F5496" w:themeColor="accent1" w:themeShade="BF"/>
          <w:sz w:val="20"/>
          <w:szCs w:val="20"/>
        </w:rPr>
        <w:t xml:space="preserve">Cohort from Question 2 with the addition of post code data, definition of outside area will be outside Wokingham, the outside definition will include inside Berkshire. </w:t>
      </w:r>
    </w:p>
    <w:p w14:paraId="023AE853" w14:textId="77777777" w:rsidR="00895371" w:rsidRDefault="00895371" w:rsidP="00092670">
      <w:pPr>
        <w:rPr>
          <w:rFonts w:ascii="Arial" w:hAnsi="Arial" w:cs="Arial"/>
          <w:sz w:val="20"/>
          <w:szCs w:val="20"/>
        </w:rPr>
      </w:pPr>
      <w:r w:rsidRPr="00D84771">
        <w:rPr>
          <w:rFonts w:ascii="Arial" w:hAnsi="Arial" w:cs="Arial"/>
          <w:color w:val="2F5496" w:themeColor="accent1" w:themeShade="BF"/>
          <w:sz w:val="20"/>
          <w:szCs w:val="20"/>
        </w:rPr>
        <w:t>The address of the client on the system is the address at the time of involvement and may not accurately capture the current address therefore data will be inaccurate.</w:t>
      </w:r>
      <w:r w:rsidR="00F471EA" w:rsidRPr="00D84771">
        <w:rPr>
          <w:rFonts w:ascii="Arial" w:hAnsi="Arial" w:cs="Arial"/>
          <w:color w:val="2F5496" w:themeColor="accent1" w:themeShade="BF"/>
          <w:sz w:val="20"/>
          <w:szCs w:val="20"/>
        </w:rPr>
        <w:br/>
      </w:r>
      <w:r w:rsidR="00F471EA" w:rsidRPr="00895371">
        <w:rPr>
          <w:rFonts w:ascii="Arial" w:hAnsi="Arial" w:cs="Arial"/>
          <w:sz w:val="20"/>
          <w:szCs w:val="20"/>
        </w:rPr>
        <w:br/>
      </w:r>
      <w:r w:rsidR="00F471EA" w:rsidRPr="00D84771">
        <w:rPr>
          <w:rFonts w:ascii="Arial" w:hAnsi="Arial" w:cs="Arial"/>
          <w:b/>
          <w:bCs/>
          <w:sz w:val="20"/>
          <w:szCs w:val="20"/>
        </w:rPr>
        <w:t>4. Please provide the total number of adults with learning disabilities funded by the Local Authority in supported living.</w:t>
      </w:r>
    </w:p>
    <w:p w14:paraId="1F2D8AF6" w14:textId="77777777" w:rsidR="00895371" w:rsidRDefault="00895371" w:rsidP="00092670">
      <w:pPr>
        <w:rPr>
          <w:rFonts w:ascii="Arial" w:hAnsi="Arial" w:cs="Arial"/>
          <w:sz w:val="20"/>
          <w:szCs w:val="20"/>
        </w:rPr>
      </w:pPr>
      <w:r w:rsidRPr="00D84771">
        <w:rPr>
          <w:rFonts w:ascii="Arial" w:hAnsi="Arial" w:cs="Arial"/>
          <w:color w:val="2F5496" w:themeColor="accent1" w:themeShade="BF"/>
          <w:sz w:val="20"/>
          <w:szCs w:val="20"/>
        </w:rPr>
        <w:t>130 adults</w:t>
      </w:r>
      <w:r w:rsidR="00F471EA" w:rsidRPr="00895371">
        <w:rPr>
          <w:rFonts w:ascii="Arial" w:hAnsi="Arial" w:cs="Arial"/>
          <w:sz w:val="20"/>
          <w:szCs w:val="20"/>
        </w:rPr>
        <w:br/>
      </w:r>
      <w:r w:rsidR="00F471EA" w:rsidRPr="00895371">
        <w:rPr>
          <w:rFonts w:ascii="Arial" w:hAnsi="Arial" w:cs="Arial"/>
          <w:sz w:val="20"/>
          <w:szCs w:val="20"/>
        </w:rPr>
        <w:br/>
      </w:r>
      <w:r w:rsidR="00F471EA" w:rsidRPr="00D84771">
        <w:rPr>
          <w:rFonts w:ascii="Arial" w:hAnsi="Arial" w:cs="Arial"/>
          <w:b/>
          <w:bCs/>
          <w:sz w:val="20"/>
          <w:szCs w:val="20"/>
        </w:rPr>
        <w:t>5. Please provide the number of adults with learning disabilities who transitioned from children’s learning disabilities services into adult’s services - in total, into adult residential care services only, and into adult supported living services only.</w:t>
      </w:r>
    </w:p>
    <w:p w14:paraId="6AECC789" w14:textId="77777777" w:rsidR="00895371" w:rsidRPr="00D84771" w:rsidRDefault="00895371" w:rsidP="00092670">
      <w:pPr>
        <w:rPr>
          <w:rFonts w:ascii="Arial" w:hAnsi="Arial" w:cs="Arial"/>
          <w:b/>
          <w:bCs/>
          <w:sz w:val="20"/>
          <w:szCs w:val="20"/>
        </w:rPr>
      </w:pPr>
      <w:r w:rsidRPr="00D84771">
        <w:rPr>
          <w:rFonts w:ascii="Arial" w:hAnsi="Arial" w:cs="Arial"/>
          <w:color w:val="2F5496" w:themeColor="accent1" w:themeShade="BF"/>
          <w:sz w:val="20"/>
          <w:szCs w:val="20"/>
        </w:rPr>
        <w:t>There is no clear indication in terms of a transition assessment currently on Mosaic, this is in the works</w:t>
      </w:r>
      <w:r w:rsidR="00F471EA" w:rsidRPr="00895371">
        <w:rPr>
          <w:rFonts w:ascii="Arial" w:hAnsi="Arial" w:cs="Arial"/>
          <w:sz w:val="20"/>
          <w:szCs w:val="20"/>
        </w:rPr>
        <w:br/>
      </w:r>
      <w:r w:rsidR="00F471EA" w:rsidRPr="00895371">
        <w:rPr>
          <w:rFonts w:ascii="Arial" w:hAnsi="Arial" w:cs="Arial"/>
          <w:sz w:val="20"/>
          <w:szCs w:val="20"/>
        </w:rPr>
        <w:br/>
      </w:r>
      <w:r w:rsidR="00F471EA" w:rsidRPr="00D84771">
        <w:rPr>
          <w:rFonts w:ascii="Arial" w:hAnsi="Arial" w:cs="Arial"/>
          <w:b/>
          <w:bCs/>
          <w:sz w:val="20"/>
          <w:szCs w:val="20"/>
        </w:rPr>
        <w:t>6. Please provide the number of adults with learning disabilities who ‘stepped down’ from specialist inpatient hospital placements into adult residential care and supported living services.</w:t>
      </w:r>
    </w:p>
    <w:p w14:paraId="0765C62E" w14:textId="77777777" w:rsidR="001A5872" w:rsidRDefault="00895371" w:rsidP="00092670">
      <w:pPr>
        <w:rPr>
          <w:rFonts w:ascii="Arial" w:hAnsi="Arial" w:cs="Arial"/>
          <w:sz w:val="20"/>
          <w:szCs w:val="20"/>
        </w:rPr>
      </w:pPr>
      <w:r w:rsidRPr="00D84771">
        <w:rPr>
          <w:rFonts w:ascii="Arial" w:hAnsi="Arial" w:cs="Arial"/>
          <w:color w:val="2F5496" w:themeColor="accent1" w:themeShade="BF"/>
          <w:sz w:val="20"/>
          <w:szCs w:val="20"/>
        </w:rPr>
        <w:t>We believe this to be 0</w:t>
      </w:r>
      <w:r w:rsidR="00F471EA" w:rsidRPr="00895371">
        <w:rPr>
          <w:rFonts w:ascii="Arial" w:hAnsi="Arial" w:cs="Arial"/>
          <w:sz w:val="20"/>
          <w:szCs w:val="20"/>
        </w:rPr>
        <w:br/>
      </w:r>
      <w:r w:rsidR="00F471EA" w:rsidRPr="00895371">
        <w:rPr>
          <w:rFonts w:ascii="Arial" w:hAnsi="Arial" w:cs="Arial"/>
          <w:sz w:val="20"/>
          <w:szCs w:val="20"/>
        </w:rPr>
        <w:br/>
      </w:r>
      <w:r w:rsidR="00F471EA" w:rsidRPr="00D84771">
        <w:rPr>
          <w:rFonts w:ascii="Arial" w:hAnsi="Arial" w:cs="Arial"/>
          <w:b/>
          <w:bCs/>
          <w:sz w:val="20"/>
          <w:szCs w:val="20"/>
        </w:rPr>
        <w:t>7. Please provide the local authority’s total expenditure on residential care and supported living for adults with learning disabilities for the financial year 2020/21, and budgeted expenditure for 2021/22.</w:t>
      </w:r>
    </w:p>
    <w:p w14:paraId="5FCC064E" w14:textId="520E3DCD" w:rsidR="00092670" w:rsidRPr="00D84771" w:rsidRDefault="00F471EA" w:rsidP="00092670">
      <w:pPr>
        <w:rPr>
          <w:rFonts w:ascii="Arial" w:hAnsi="Arial" w:cs="Arial"/>
          <w:color w:val="2F5496" w:themeColor="accent1" w:themeShade="BF"/>
          <w:sz w:val="20"/>
          <w:szCs w:val="20"/>
        </w:rPr>
      </w:pPr>
      <w:r w:rsidRPr="00895371">
        <w:rPr>
          <w:rFonts w:ascii="Arial" w:hAnsi="Arial" w:cs="Arial"/>
          <w:sz w:val="20"/>
          <w:szCs w:val="20"/>
        </w:rPr>
        <w:br/>
      </w:r>
      <w:r w:rsidR="00092670" w:rsidRPr="00D84771">
        <w:rPr>
          <w:rFonts w:ascii="Arial" w:hAnsi="Arial" w:cs="Arial"/>
          <w:color w:val="2F5496" w:themeColor="accent1" w:themeShade="BF"/>
          <w:sz w:val="20"/>
          <w:szCs w:val="20"/>
        </w:rPr>
        <w:t>                                            20/21 Actuals    21/22 Budget</w:t>
      </w:r>
    </w:p>
    <w:p w14:paraId="311ACFC7" w14:textId="77777777" w:rsidR="00092670" w:rsidRPr="00D84771" w:rsidRDefault="00092670" w:rsidP="00092670">
      <w:pPr>
        <w:rPr>
          <w:rFonts w:ascii="Arial" w:hAnsi="Arial" w:cs="Arial"/>
          <w:color w:val="2F5496" w:themeColor="accent1" w:themeShade="BF"/>
          <w:sz w:val="20"/>
          <w:szCs w:val="20"/>
        </w:rPr>
      </w:pPr>
      <w:r w:rsidRPr="00D84771">
        <w:rPr>
          <w:rFonts w:ascii="Arial" w:hAnsi="Arial" w:cs="Arial"/>
          <w:color w:val="2F5496" w:themeColor="accent1" w:themeShade="BF"/>
          <w:sz w:val="20"/>
          <w:szCs w:val="20"/>
        </w:rPr>
        <w:t>LD Residential                   £8,299k                 £8,148k</w:t>
      </w:r>
    </w:p>
    <w:p w14:paraId="6CA1DF48" w14:textId="6FCF5F3C" w:rsidR="00092670" w:rsidRPr="00D84771" w:rsidRDefault="00092670" w:rsidP="00092670">
      <w:pPr>
        <w:rPr>
          <w:rFonts w:ascii="Arial" w:hAnsi="Arial" w:cs="Arial"/>
          <w:color w:val="2F5496" w:themeColor="accent1" w:themeShade="BF"/>
          <w:sz w:val="20"/>
          <w:szCs w:val="20"/>
        </w:rPr>
      </w:pPr>
      <w:r w:rsidRPr="00D84771">
        <w:rPr>
          <w:rFonts w:ascii="Arial" w:hAnsi="Arial" w:cs="Arial"/>
          <w:color w:val="2F5496" w:themeColor="accent1" w:themeShade="BF"/>
          <w:sz w:val="20"/>
          <w:szCs w:val="20"/>
        </w:rPr>
        <w:t>LD Supported Living      </w:t>
      </w:r>
      <w:r w:rsidR="00D84771">
        <w:rPr>
          <w:rFonts w:ascii="Arial" w:hAnsi="Arial" w:cs="Arial"/>
          <w:color w:val="2F5496" w:themeColor="accent1" w:themeShade="BF"/>
          <w:sz w:val="20"/>
          <w:szCs w:val="20"/>
        </w:rPr>
        <w:t xml:space="preserve">  </w:t>
      </w:r>
      <w:r w:rsidRPr="00D84771">
        <w:rPr>
          <w:rFonts w:ascii="Arial" w:hAnsi="Arial" w:cs="Arial"/>
          <w:color w:val="2F5496" w:themeColor="accent1" w:themeShade="BF"/>
          <w:sz w:val="20"/>
          <w:szCs w:val="20"/>
        </w:rPr>
        <w:t>  £9,716k                 £9,850k</w:t>
      </w:r>
    </w:p>
    <w:p w14:paraId="3CAD880F" w14:textId="77777777" w:rsidR="00092670" w:rsidRPr="00895371" w:rsidRDefault="00092670">
      <w:pPr>
        <w:rPr>
          <w:rFonts w:ascii="Arial" w:hAnsi="Arial" w:cs="Arial"/>
          <w:sz w:val="20"/>
          <w:szCs w:val="20"/>
        </w:rPr>
      </w:pPr>
    </w:p>
    <w:p w14:paraId="6BD96783" w14:textId="77777777" w:rsidR="001A5872" w:rsidRDefault="001A5872" w:rsidP="00092670">
      <w:pPr>
        <w:rPr>
          <w:rFonts w:ascii="Arial" w:hAnsi="Arial" w:cs="Arial"/>
          <w:sz w:val="20"/>
          <w:szCs w:val="20"/>
        </w:rPr>
      </w:pPr>
    </w:p>
    <w:p w14:paraId="54442987" w14:textId="77777777" w:rsidR="001A5872" w:rsidRDefault="001A5872" w:rsidP="00092670">
      <w:pPr>
        <w:rPr>
          <w:rFonts w:ascii="Arial" w:hAnsi="Arial" w:cs="Arial"/>
          <w:sz w:val="20"/>
          <w:szCs w:val="20"/>
        </w:rPr>
      </w:pPr>
    </w:p>
    <w:p w14:paraId="74C5A44F" w14:textId="77777777" w:rsidR="001A5872" w:rsidRDefault="001A5872" w:rsidP="00092670">
      <w:pPr>
        <w:rPr>
          <w:rFonts w:ascii="Arial" w:hAnsi="Arial" w:cs="Arial"/>
          <w:sz w:val="20"/>
          <w:szCs w:val="20"/>
        </w:rPr>
      </w:pPr>
    </w:p>
    <w:p w14:paraId="18604FE9" w14:textId="77777777" w:rsidR="001A5872" w:rsidRDefault="001A5872" w:rsidP="00092670">
      <w:pPr>
        <w:rPr>
          <w:rFonts w:ascii="Arial" w:hAnsi="Arial" w:cs="Arial"/>
          <w:sz w:val="20"/>
          <w:szCs w:val="20"/>
        </w:rPr>
      </w:pPr>
    </w:p>
    <w:p w14:paraId="0690A8D6" w14:textId="5D3D6BE0" w:rsidR="001A5872" w:rsidRPr="00D84771" w:rsidRDefault="00F471EA" w:rsidP="00092670">
      <w:pPr>
        <w:rPr>
          <w:rFonts w:ascii="Arial" w:hAnsi="Arial" w:cs="Arial"/>
          <w:b/>
          <w:bCs/>
          <w:sz w:val="20"/>
          <w:szCs w:val="20"/>
        </w:rPr>
      </w:pPr>
      <w:r w:rsidRPr="00D84771">
        <w:rPr>
          <w:rFonts w:ascii="Arial" w:hAnsi="Arial" w:cs="Arial"/>
          <w:b/>
          <w:bCs/>
          <w:sz w:val="20"/>
          <w:szCs w:val="20"/>
        </w:rPr>
        <w:lastRenderedPageBreak/>
        <w:t>8. Please provide the highest, lowest, and average weekly rate paid by the Local Authority for residential care placements for adults with a learning disability for each of the financial years 2020/21 and 2021/22. If the Local Authority has weekly rate bands, please also provide these.</w:t>
      </w:r>
    </w:p>
    <w:p w14:paraId="7EF15C0D" w14:textId="66708AFB" w:rsidR="00092670" w:rsidRPr="00D84771" w:rsidRDefault="00F471EA" w:rsidP="00092670">
      <w:pPr>
        <w:rPr>
          <w:rFonts w:ascii="Arial" w:hAnsi="Arial" w:cs="Arial"/>
          <w:color w:val="2F5496" w:themeColor="accent1" w:themeShade="BF"/>
          <w:sz w:val="20"/>
          <w:szCs w:val="20"/>
        </w:rPr>
      </w:pPr>
      <w:r w:rsidRPr="00895371">
        <w:rPr>
          <w:rFonts w:ascii="Arial" w:hAnsi="Arial" w:cs="Arial"/>
          <w:sz w:val="20"/>
          <w:szCs w:val="20"/>
        </w:rPr>
        <w:br/>
      </w:r>
      <w:r w:rsidR="00092670" w:rsidRPr="00D84771">
        <w:rPr>
          <w:rFonts w:ascii="Arial" w:hAnsi="Arial" w:cs="Arial"/>
          <w:color w:val="2F5496" w:themeColor="accent1" w:themeShade="BF"/>
          <w:sz w:val="20"/>
          <w:szCs w:val="20"/>
        </w:rPr>
        <w:t>                                           20/21                     21/22</w:t>
      </w:r>
    </w:p>
    <w:p w14:paraId="0C6555A3" w14:textId="77777777" w:rsidR="00092670" w:rsidRPr="00D84771" w:rsidRDefault="00092670" w:rsidP="00092670">
      <w:pPr>
        <w:rPr>
          <w:rFonts w:ascii="Arial" w:hAnsi="Arial" w:cs="Arial"/>
          <w:color w:val="2F5496" w:themeColor="accent1" w:themeShade="BF"/>
          <w:sz w:val="20"/>
          <w:szCs w:val="20"/>
        </w:rPr>
      </w:pPr>
      <w:r w:rsidRPr="00D84771">
        <w:rPr>
          <w:rFonts w:ascii="Arial" w:hAnsi="Arial" w:cs="Arial"/>
          <w:color w:val="2F5496" w:themeColor="accent1" w:themeShade="BF"/>
          <w:sz w:val="20"/>
          <w:szCs w:val="20"/>
        </w:rPr>
        <w:t>Highest Weekly Rate      £3,919                   £2,700</w:t>
      </w:r>
    </w:p>
    <w:p w14:paraId="26930BE2" w14:textId="77777777" w:rsidR="00092670" w:rsidRPr="00D84771" w:rsidRDefault="00092670" w:rsidP="00092670">
      <w:pPr>
        <w:rPr>
          <w:rFonts w:ascii="Arial" w:hAnsi="Arial" w:cs="Arial"/>
          <w:color w:val="2F5496" w:themeColor="accent1" w:themeShade="BF"/>
          <w:sz w:val="20"/>
          <w:szCs w:val="20"/>
        </w:rPr>
      </w:pPr>
      <w:r w:rsidRPr="00D84771">
        <w:rPr>
          <w:rFonts w:ascii="Arial" w:hAnsi="Arial" w:cs="Arial"/>
          <w:color w:val="2F5496" w:themeColor="accent1" w:themeShade="BF"/>
          <w:sz w:val="20"/>
          <w:szCs w:val="20"/>
        </w:rPr>
        <w:t>Lowest Weekly Rate       £288                       £294</w:t>
      </w:r>
    </w:p>
    <w:p w14:paraId="723BA362" w14:textId="77777777" w:rsidR="00092670" w:rsidRPr="00D84771" w:rsidRDefault="00092670" w:rsidP="00092670">
      <w:pPr>
        <w:rPr>
          <w:rFonts w:ascii="Arial" w:hAnsi="Arial" w:cs="Arial"/>
          <w:color w:val="2F5496" w:themeColor="accent1" w:themeShade="BF"/>
          <w:sz w:val="20"/>
          <w:szCs w:val="20"/>
        </w:rPr>
      </w:pPr>
      <w:r w:rsidRPr="00D84771">
        <w:rPr>
          <w:rFonts w:ascii="Arial" w:hAnsi="Arial" w:cs="Arial"/>
          <w:color w:val="2F5496" w:themeColor="accent1" w:themeShade="BF"/>
          <w:sz w:val="20"/>
          <w:szCs w:val="20"/>
        </w:rPr>
        <w:t>Average Weekly Rate     £1,530                   £1,515</w:t>
      </w:r>
    </w:p>
    <w:p w14:paraId="21F77CDF" w14:textId="2AFD055F" w:rsidR="00F471EA" w:rsidRPr="00D84771" w:rsidRDefault="00F471EA">
      <w:pPr>
        <w:rPr>
          <w:rFonts w:ascii="Arial" w:hAnsi="Arial" w:cs="Arial"/>
          <w:b/>
          <w:bCs/>
          <w:sz w:val="20"/>
          <w:szCs w:val="20"/>
        </w:rPr>
      </w:pPr>
      <w:r w:rsidRPr="00895371">
        <w:rPr>
          <w:rFonts w:ascii="Arial" w:hAnsi="Arial" w:cs="Arial"/>
          <w:sz w:val="20"/>
          <w:szCs w:val="20"/>
        </w:rPr>
        <w:br/>
      </w:r>
      <w:r w:rsidRPr="00D84771">
        <w:rPr>
          <w:rFonts w:ascii="Arial" w:hAnsi="Arial" w:cs="Arial"/>
          <w:b/>
          <w:bCs/>
          <w:sz w:val="20"/>
          <w:szCs w:val="20"/>
        </w:rPr>
        <w:t>9. Please provide the highest, lowest, and average hourly rate paid by the Local Authority for supported living placements for adults with a learning disability for each of the financial years 2020/21 and 2021/22. If the Local Authority has hourly rate bands, please also provide these.</w:t>
      </w:r>
    </w:p>
    <w:p w14:paraId="5FF01CE0" w14:textId="77777777" w:rsidR="00092670" w:rsidRPr="00D84771" w:rsidRDefault="00092670" w:rsidP="00092670">
      <w:pPr>
        <w:rPr>
          <w:rFonts w:ascii="Arial" w:hAnsi="Arial" w:cs="Arial"/>
          <w:b/>
          <w:bCs/>
          <w:sz w:val="20"/>
          <w:szCs w:val="20"/>
        </w:rPr>
      </w:pPr>
      <w:r w:rsidRPr="00D84771">
        <w:rPr>
          <w:rFonts w:ascii="Arial" w:hAnsi="Arial" w:cs="Arial"/>
          <w:b/>
          <w:bCs/>
          <w:sz w:val="20"/>
          <w:szCs w:val="20"/>
        </w:rPr>
        <w:t>All rates refer only to the Local Authority portion of a placement. CHC may also pay an additional amount. Rates also include short term additional support.</w:t>
      </w:r>
    </w:p>
    <w:p w14:paraId="5BDAA115" w14:textId="119D2AB2" w:rsidR="00092670" w:rsidRPr="00D84771" w:rsidRDefault="00092670" w:rsidP="00092670">
      <w:pPr>
        <w:rPr>
          <w:rFonts w:ascii="Arial" w:hAnsi="Arial" w:cs="Arial"/>
          <w:color w:val="2F5496" w:themeColor="accent1" w:themeShade="BF"/>
          <w:sz w:val="20"/>
          <w:szCs w:val="20"/>
        </w:rPr>
      </w:pPr>
      <w:r w:rsidRPr="00D84771">
        <w:rPr>
          <w:rFonts w:ascii="Arial" w:hAnsi="Arial" w:cs="Arial"/>
          <w:color w:val="2F5496" w:themeColor="accent1" w:themeShade="BF"/>
          <w:sz w:val="20"/>
          <w:szCs w:val="20"/>
        </w:rPr>
        <w:t xml:space="preserve">We do not have hourly rates for </w:t>
      </w:r>
      <w:proofErr w:type="gramStart"/>
      <w:r w:rsidRPr="00D84771">
        <w:rPr>
          <w:rFonts w:ascii="Arial" w:hAnsi="Arial" w:cs="Arial"/>
          <w:color w:val="2F5496" w:themeColor="accent1" w:themeShade="BF"/>
          <w:sz w:val="20"/>
          <w:szCs w:val="20"/>
        </w:rPr>
        <w:t>all of</w:t>
      </w:r>
      <w:proofErr w:type="gramEnd"/>
      <w:r w:rsidRPr="00D84771">
        <w:rPr>
          <w:rFonts w:ascii="Arial" w:hAnsi="Arial" w:cs="Arial"/>
          <w:color w:val="2F5496" w:themeColor="accent1" w:themeShade="BF"/>
          <w:sz w:val="20"/>
          <w:szCs w:val="20"/>
        </w:rPr>
        <w:t xml:space="preserve"> our supported living placements. The highest, </w:t>
      </w:r>
      <w:proofErr w:type="gramStart"/>
      <w:r w:rsidRPr="00D84771">
        <w:rPr>
          <w:rFonts w:ascii="Arial" w:hAnsi="Arial" w:cs="Arial"/>
          <w:color w:val="2F5496" w:themeColor="accent1" w:themeShade="BF"/>
          <w:sz w:val="20"/>
          <w:szCs w:val="20"/>
        </w:rPr>
        <w:t>lowest</w:t>
      </w:r>
      <w:proofErr w:type="gramEnd"/>
      <w:r w:rsidRPr="00D84771">
        <w:rPr>
          <w:rFonts w:ascii="Arial" w:hAnsi="Arial" w:cs="Arial"/>
          <w:color w:val="2F5496" w:themeColor="accent1" w:themeShade="BF"/>
          <w:sz w:val="20"/>
          <w:szCs w:val="20"/>
        </w:rPr>
        <w:t xml:space="preserve"> and average hourly rates we have available are not representative.</w:t>
      </w:r>
    </w:p>
    <w:p w14:paraId="6D627DF7" w14:textId="77777777" w:rsidR="00092670" w:rsidRPr="00895371" w:rsidRDefault="00092670" w:rsidP="00092670">
      <w:pPr>
        <w:rPr>
          <w:rFonts w:ascii="Arial" w:hAnsi="Arial" w:cs="Arial"/>
          <w:sz w:val="20"/>
          <w:szCs w:val="20"/>
        </w:rPr>
      </w:pPr>
    </w:p>
    <w:p w14:paraId="55B2D2F3" w14:textId="77777777" w:rsidR="00092670" w:rsidRPr="00895371" w:rsidRDefault="00092670">
      <w:pPr>
        <w:rPr>
          <w:rFonts w:ascii="Arial" w:hAnsi="Arial" w:cs="Arial"/>
          <w:sz w:val="20"/>
          <w:szCs w:val="20"/>
        </w:rPr>
      </w:pPr>
    </w:p>
    <w:sectPr w:rsidR="00092670" w:rsidRPr="00895371" w:rsidSect="00092670">
      <w:footerReference w:type="default" r:id="rId7"/>
      <w:pgSz w:w="11906" w:h="16838"/>
      <w:pgMar w:top="737" w:right="851" w:bottom="73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21436" w14:textId="77777777" w:rsidR="000A48AC" w:rsidRDefault="000A48AC" w:rsidP="00656B32">
      <w:pPr>
        <w:spacing w:after="0" w:line="240" w:lineRule="auto"/>
      </w:pPr>
      <w:r>
        <w:separator/>
      </w:r>
    </w:p>
  </w:endnote>
  <w:endnote w:type="continuationSeparator" w:id="0">
    <w:p w14:paraId="47E9AFDE" w14:textId="77777777" w:rsidR="000A48AC" w:rsidRDefault="000A48AC" w:rsidP="0065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BCF8C" w14:textId="511A368C" w:rsidR="00656B32" w:rsidRDefault="00656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6EA8A" w14:textId="77777777" w:rsidR="000A48AC" w:rsidRDefault="000A48AC" w:rsidP="00656B32">
      <w:pPr>
        <w:spacing w:after="0" w:line="240" w:lineRule="auto"/>
      </w:pPr>
      <w:r>
        <w:separator/>
      </w:r>
    </w:p>
  </w:footnote>
  <w:footnote w:type="continuationSeparator" w:id="0">
    <w:p w14:paraId="33E27C57" w14:textId="77777777" w:rsidR="000A48AC" w:rsidRDefault="000A48AC" w:rsidP="00656B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B32"/>
    <w:rsid w:val="00092670"/>
    <w:rsid w:val="000A48AC"/>
    <w:rsid w:val="001A5872"/>
    <w:rsid w:val="00656B32"/>
    <w:rsid w:val="006D36CD"/>
    <w:rsid w:val="00895371"/>
    <w:rsid w:val="00D84771"/>
    <w:rsid w:val="00DC376A"/>
    <w:rsid w:val="00F471EA"/>
    <w:rsid w:val="00FF7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AD44C"/>
  <w15:chartTrackingRefBased/>
  <w15:docId w15:val="{4DA0188C-3AED-4123-9030-64277604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B32"/>
    <w:pPr>
      <w:ind w:left="720"/>
      <w:contextualSpacing/>
    </w:pPr>
  </w:style>
  <w:style w:type="paragraph" w:styleId="Header">
    <w:name w:val="header"/>
    <w:basedOn w:val="Normal"/>
    <w:link w:val="HeaderChar"/>
    <w:uiPriority w:val="99"/>
    <w:unhideWhenUsed/>
    <w:rsid w:val="00656B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B32"/>
  </w:style>
  <w:style w:type="paragraph" w:styleId="Footer">
    <w:name w:val="footer"/>
    <w:basedOn w:val="Normal"/>
    <w:link w:val="FooterChar"/>
    <w:uiPriority w:val="99"/>
    <w:unhideWhenUsed/>
    <w:rsid w:val="00656B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B32"/>
  </w:style>
  <w:style w:type="character" w:styleId="Hyperlink">
    <w:name w:val="Hyperlink"/>
    <w:basedOn w:val="DefaultParagraphFont"/>
    <w:uiPriority w:val="99"/>
    <w:unhideWhenUsed/>
    <w:rsid w:val="00DC376A"/>
    <w:rPr>
      <w:color w:val="0000FF"/>
      <w:u w:val="single"/>
    </w:rPr>
  </w:style>
  <w:style w:type="character" w:styleId="UnresolvedMention">
    <w:name w:val="Unresolved Mention"/>
    <w:basedOn w:val="DefaultParagraphFont"/>
    <w:uiPriority w:val="99"/>
    <w:semiHidden/>
    <w:unhideWhenUsed/>
    <w:rsid w:val="00FF77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3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nny.lamprell@wokingham.gov.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Hindry</dc:creator>
  <cp:keywords/>
  <dc:description/>
  <cp:lastModifiedBy>Frankie Lawrence</cp:lastModifiedBy>
  <cp:revision>2</cp:revision>
  <dcterms:created xsi:type="dcterms:W3CDTF">2022-04-06T10:04:00Z</dcterms:created>
  <dcterms:modified xsi:type="dcterms:W3CDTF">2022-04-06T10:04:00Z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2022-04-06T10:02:55Z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a8b6726f-5024-4cfb-a644-dc5a49107a86</vt:lpwstr>
  </property>
  <property fmtid="{D5CDD505-2E9C-101B-9397-08002B2CF9AE}" pid="8" name="MSIP_Label_d17f5eab-0951-45e7-baa9-357beec0b77b_ContentBits">
    <vt:lpwstr>0</vt:lpwstr>
  </property>
</Properties>
</file>