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672C" w14:textId="01DA1D9A" w:rsidR="00C35F0D" w:rsidRPr="00C35F0D" w:rsidRDefault="00C35F0D" w:rsidP="00A97D64">
      <w:pPr>
        <w:jc w:val="center"/>
        <w:rPr>
          <w:b/>
          <w:bCs/>
        </w:rPr>
      </w:pPr>
      <w:r w:rsidRPr="00C35F0D">
        <w:rPr>
          <w:b/>
          <w:bCs/>
        </w:rPr>
        <w:t>WBCIR:1519</w:t>
      </w:r>
      <w:r w:rsidR="00C03FC7">
        <w:rPr>
          <w:b/>
          <w:bCs/>
        </w:rPr>
        <w:t>0</w:t>
      </w:r>
    </w:p>
    <w:p w14:paraId="0BA001CF" w14:textId="14721694" w:rsidR="00C35F0D" w:rsidRDefault="00C35F0D" w:rsidP="00C35F0D">
      <w:pPr>
        <w:jc w:val="both"/>
      </w:pPr>
    </w:p>
    <w:tbl>
      <w:tblPr>
        <w:tblStyle w:val="TableGrid"/>
        <w:tblW w:w="10485" w:type="dxa"/>
        <w:tblLook w:val="04A0" w:firstRow="1" w:lastRow="0" w:firstColumn="1" w:lastColumn="0" w:noHBand="0" w:noVBand="1"/>
      </w:tblPr>
      <w:tblGrid>
        <w:gridCol w:w="10485"/>
      </w:tblGrid>
      <w:tr w:rsidR="00C662D0" w:rsidRPr="00691BC2" w14:paraId="014B47C2" w14:textId="77777777" w:rsidTr="00922419">
        <w:tc>
          <w:tcPr>
            <w:tcW w:w="10485" w:type="dxa"/>
          </w:tcPr>
          <w:p w14:paraId="2363D7D1" w14:textId="77777777" w:rsidR="00C662D0" w:rsidRPr="00BF5C68" w:rsidRDefault="00C662D0" w:rsidP="00C662D0">
            <w:pPr>
              <w:pStyle w:val="ListParagraph"/>
              <w:numPr>
                <w:ilvl w:val="0"/>
                <w:numId w:val="1"/>
              </w:numPr>
              <w:rPr>
                <w:rFonts w:asciiTheme="minorHAnsi" w:hAnsiTheme="minorHAnsi" w:cstheme="minorHAnsi"/>
                <w:b/>
                <w:bCs/>
                <w:color w:val="000000"/>
              </w:rPr>
            </w:pPr>
            <w:r w:rsidRPr="00BF5C68">
              <w:rPr>
                <w:rFonts w:asciiTheme="minorHAnsi" w:hAnsiTheme="minorHAnsi" w:cstheme="minorHAnsi"/>
                <w:b/>
                <w:bCs/>
                <w:color w:val="000000"/>
              </w:rPr>
              <w:t>How do you report performance to residents?</w:t>
            </w:r>
          </w:p>
          <w:p w14:paraId="5E89D789" w14:textId="77777777" w:rsidR="00C662D0" w:rsidRDefault="00C662D0" w:rsidP="00C35F0D">
            <w:pPr>
              <w:jc w:val="both"/>
              <w:rPr>
                <w:rFonts w:asciiTheme="minorHAnsi" w:hAnsiTheme="minorHAnsi" w:cstheme="minorHAnsi"/>
              </w:rPr>
            </w:pPr>
          </w:p>
          <w:p w14:paraId="21DC5FC2" w14:textId="2EA1B34A" w:rsidR="00B3013B" w:rsidRDefault="00C931B3" w:rsidP="00C35F0D">
            <w:pPr>
              <w:jc w:val="both"/>
              <w:rPr>
                <w:rFonts w:asciiTheme="minorHAnsi" w:hAnsiTheme="minorHAnsi" w:cstheme="minorBidi"/>
              </w:rPr>
            </w:pPr>
            <w:r w:rsidRPr="1DDBA94B">
              <w:rPr>
                <w:rFonts w:asciiTheme="minorHAnsi" w:hAnsiTheme="minorHAnsi" w:cstheme="minorBidi"/>
              </w:rPr>
              <w:t xml:space="preserve">Wokingham Borough Council regularly reports on the </w:t>
            </w:r>
            <w:r w:rsidR="0082512F" w:rsidRPr="1DDBA94B">
              <w:rPr>
                <w:rFonts w:asciiTheme="minorHAnsi" w:hAnsiTheme="minorHAnsi" w:cstheme="minorBidi"/>
              </w:rPr>
              <w:t xml:space="preserve">delivery of its strategies and action plans publicly to </w:t>
            </w:r>
            <w:r w:rsidR="001C03C8" w:rsidRPr="1DDBA94B">
              <w:rPr>
                <w:rFonts w:asciiTheme="minorHAnsi" w:hAnsiTheme="minorHAnsi" w:cstheme="minorBidi"/>
              </w:rPr>
              <w:t xml:space="preserve">the various committees which make up the governance of the Council.  These include the Executive, </w:t>
            </w:r>
            <w:r w:rsidR="00B75B87" w:rsidRPr="1DDBA94B">
              <w:rPr>
                <w:rFonts w:asciiTheme="minorHAnsi" w:hAnsiTheme="minorHAnsi" w:cstheme="minorBidi"/>
              </w:rPr>
              <w:t xml:space="preserve">Overview and Scrutiny and Audit Committees.  </w:t>
            </w:r>
            <w:r w:rsidR="00A97D64" w:rsidRPr="1DDBA94B">
              <w:rPr>
                <w:rFonts w:asciiTheme="minorHAnsi" w:hAnsiTheme="minorHAnsi" w:cstheme="minorBidi"/>
              </w:rPr>
              <w:t>Additionally,</w:t>
            </w:r>
            <w:r w:rsidR="00293E01" w:rsidRPr="1DDBA94B">
              <w:rPr>
                <w:rFonts w:asciiTheme="minorHAnsi" w:hAnsiTheme="minorHAnsi" w:cstheme="minorBidi"/>
              </w:rPr>
              <w:t xml:space="preserve"> </w:t>
            </w:r>
            <w:r w:rsidR="002B0834" w:rsidRPr="1DDBA94B">
              <w:rPr>
                <w:rFonts w:asciiTheme="minorHAnsi" w:hAnsiTheme="minorHAnsi" w:cstheme="minorBidi"/>
              </w:rPr>
              <w:t xml:space="preserve">Wokingham Borough Council has a number of Key Performance Indicators (KPIs) </w:t>
            </w:r>
            <w:r w:rsidR="00AE59FB" w:rsidRPr="1DDBA94B">
              <w:rPr>
                <w:rFonts w:asciiTheme="minorHAnsi" w:hAnsiTheme="minorHAnsi" w:cstheme="minorBidi"/>
              </w:rPr>
              <w:t>which are reviewed annually by each Directorate to ensure that they remain the most appropriate measures to support and track delivery of the Council’s Strategic Priorities</w:t>
            </w:r>
            <w:r w:rsidR="008852A8" w:rsidRPr="1DDBA94B">
              <w:rPr>
                <w:rFonts w:asciiTheme="minorHAnsi" w:hAnsiTheme="minorHAnsi" w:cstheme="minorBidi"/>
              </w:rPr>
              <w:t xml:space="preserve">. These Strategic Priorities are detailed within </w:t>
            </w:r>
            <w:r w:rsidR="002D1E83" w:rsidRPr="1DDBA94B">
              <w:rPr>
                <w:rFonts w:asciiTheme="minorHAnsi" w:hAnsiTheme="minorHAnsi" w:cstheme="minorBidi"/>
              </w:rPr>
              <w:t>our Community Vision</w:t>
            </w:r>
            <w:r w:rsidR="008852A8" w:rsidRPr="1DDBA94B">
              <w:rPr>
                <w:rFonts w:asciiTheme="minorHAnsi" w:hAnsiTheme="minorHAnsi" w:cstheme="minorBidi"/>
              </w:rPr>
              <w:t xml:space="preserve"> and Council Plan, which are published on our website</w:t>
            </w:r>
            <w:r w:rsidR="002D1E83" w:rsidRPr="1DDBA94B">
              <w:rPr>
                <w:rFonts w:asciiTheme="minorHAnsi" w:hAnsiTheme="minorHAnsi" w:cstheme="minorBidi"/>
              </w:rPr>
              <w:t xml:space="preserve"> - </w:t>
            </w:r>
            <w:hyperlink r:id="rId10">
              <w:r w:rsidR="002D1E83" w:rsidRPr="1DDBA94B">
                <w:rPr>
                  <w:rStyle w:val="Hyperlink"/>
                </w:rPr>
                <w:t>Plans, policies and strategies - Wokingham Borough Council</w:t>
              </w:r>
            </w:hyperlink>
            <w:r w:rsidR="008852A8" w:rsidRPr="1DDBA94B">
              <w:rPr>
                <w:rFonts w:asciiTheme="minorHAnsi" w:hAnsiTheme="minorHAnsi" w:cstheme="minorBidi"/>
              </w:rPr>
              <w:t xml:space="preserve">. </w:t>
            </w:r>
          </w:p>
          <w:p w14:paraId="632FD541" w14:textId="77777777" w:rsidR="008852A8" w:rsidRDefault="008852A8" w:rsidP="00C35F0D">
            <w:pPr>
              <w:jc w:val="both"/>
              <w:rPr>
                <w:rFonts w:asciiTheme="minorHAnsi" w:hAnsiTheme="minorHAnsi" w:cstheme="minorHAnsi"/>
              </w:rPr>
            </w:pPr>
          </w:p>
          <w:p w14:paraId="68F0E749" w14:textId="5AA2E82E" w:rsidR="008852A8" w:rsidRDefault="008852A8" w:rsidP="00C35F0D">
            <w:pPr>
              <w:jc w:val="both"/>
              <w:rPr>
                <w:rFonts w:asciiTheme="minorHAnsi" w:hAnsiTheme="minorHAnsi" w:cstheme="minorHAnsi"/>
              </w:rPr>
            </w:pPr>
            <w:r>
              <w:rPr>
                <w:rFonts w:asciiTheme="minorHAnsi" w:hAnsiTheme="minorHAnsi" w:cstheme="minorHAnsi"/>
              </w:rPr>
              <w:t>Performance of these corporate KPIs is currently reported on a quarterly basis and reported to</w:t>
            </w:r>
            <w:r w:rsidR="00871EE3">
              <w:rPr>
                <w:rFonts w:asciiTheme="minorHAnsi" w:hAnsiTheme="minorHAnsi" w:cstheme="minorHAnsi"/>
              </w:rPr>
              <w:t xml:space="preserve"> our Executive Members and Members of Overview and Scrutiny Management Committee (OSMC). </w:t>
            </w:r>
          </w:p>
          <w:p w14:paraId="08F3A85C" w14:textId="77777777" w:rsidR="00871EE3" w:rsidRDefault="00871EE3" w:rsidP="00C35F0D">
            <w:pPr>
              <w:jc w:val="both"/>
              <w:rPr>
                <w:rFonts w:asciiTheme="minorHAnsi" w:hAnsiTheme="minorHAnsi" w:cstheme="minorHAnsi"/>
              </w:rPr>
            </w:pPr>
          </w:p>
          <w:p w14:paraId="2719BFDF" w14:textId="6E7F5214" w:rsidR="00871EE3" w:rsidRDefault="00871EE3" w:rsidP="00C35F0D">
            <w:pPr>
              <w:jc w:val="both"/>
              <w:rPr>
                <w:rFonts w:asciiTheme="minorHAnsi" w:hAnsiTheme="minorHAnsi" w:cstheme="minorHAnsi"/>
              </w:rPr>
            </w:pPr>
            <w:r>
              <w:rPr>
                <w:rFonts w:asciiTheme="minorHAnsi" w:hAnsiTheme="minorHAnsi" w:cstheme="minorHAnsi"/>
              </w:rPr>
              <w:t xml:space="preserve">These quarterly corporate performance reports are published on the Council website under the OSMC agenda items. </w:t>
            </w:r>
            <w:r w:rsidR="002D1E83">
              <w:rPr>
                <w:rFonts w:asciiTheme="minorHAnsi" w:hAnsiTheme="minorHAnsi" w:cstheme="minorHAnsi"/>
              </w:rPr>
              <w:t xml:space="preserve">For example, our Q2 21/22 Corporate Performance Report can be found here: </w:t>
            </w:r>
          </w:p>
          <w:p w14:paraId="7DB85F11" w14:textId="77777777" w:rsidR="00901FEA" w:rsidRDefault="00901FEA" w:rsidP="00C35F0D">
            <w:pPr>
              <w:jc w:val="both"/>
              <w:rPr>
                <w:rFonts w:asciiTheme="minorHAnsi" w:hAnsiTheme="minorHAnsi" w:cstheme="minorHAnsi"/>
              </w:rPr>
            </w:pPr>
          </w:p>
          <w:p w14:paraId="74EFFCA7" w14:textId="6E21E604" w:rsidR="00901FEA" w:rsidRDefault="008A7458" w:rsidP="00C35F0D">
            <w:pPr>
              <w:jc w:val="both"/>
              <w:rPr>
                <w:rFonts w:asciiTheme="minorHAnsi" w:hAnsiTheme="minorHAnsi" w:cstheme="minorHAnsi"/>
              </w:rPr>
            </w:pPr>
            <w:hyperlink r:id="rId11" w:history="1">
              <w:r w:rsidR="00901FEA" w:rsidRPr="006D5A1A">
                <w:rPr>
                  <w:rStyle w:val="Hyperlink"/>
                  <w:rFonts w:asciiTheme="minorHAnsi" w:hAnsiTheme="minorHAnsi" w:cstheme="minorHAnsi"/>
                </w:rPr>
                <w:t>https://wokingham.moderngov.co.uk/documents/s52965/Q2%202021-22%20KPI%20Report.pdf</w:t>
              </w:r>
            </w:hyperlink>
          </w:p>
          <w:p w14:paraId="177F3053" w14:textId="77777777" w:rsidR="00901FEA" w:rsidRDefault="00901FEA" w:rsidP="00C35F0D">
            <w:pPr>
              <w:jc w:val="both"/>
              <w:rPr>
                <w:rFonts w:asciiTheme="minorHAnsi" w:hAnsiTheme="minorHAnsi" w:cstheme="minorHAnsi"/>
              </w:rPr>
            </w:pPr>
          </w:p>
          <w:p w14:paraId="17FCD1B0" w14:textId="041785EA" w:rsidR="00901FEA" w:rsidRDefault="008A7458" w:rsidP="00C35F0D">
            <w:pPr>
              <w:jc w:val="both"/>
              <w:rPr>
                <w:rFonts w:asciiTheme="minorHAnsi" w:hAnsiTheme="minorHAnsi" w:cstheme="minorHAnsi"/>
              </w:rPr>
            </w:pPr>
            <w:hyperlink r:id="rId12" w:history="1">
              <w:r w:rsidR="00BF5C68" w:rsidRPr="006D5A1A">
                <w:rPr>
                  <w:rStyle w:val="Hyperlink"/>
                  <w:rFonts w:asciiTheme="minorHAnsi" w:hAnsiTheme="minorHAnsi" w:cstheme="minorHAnsi"/>
                </w:rPr>
                <w:t>https://wokingham.moderngov.co.uk/documents/s52966/Q2%202021-22%20KPI%20Appendices.pdf</w:t>
              </w:r>
            </w:hyperlink>
          </w:p>
          <w:p w14:paraId="5812CFCD" w14:textId="77777777" w:rsidR="00FF79BF" w:rsidRDefault="00FF79BF" w:rsidP="00C35F0D">
            <w:pPr>
              <w:jc w:val="both"/>
              <w:rPr>
                <w:rFonts w:asciiTheme="minorHAnsi" w:hAnsiTheme="minorHAnsi" w:cstheme="minorHAnsi"/>
              </w:rPr>
            </w:pPr>
          </w:p>
          <w:p w14:paraId="728206C9" w14:textId="1E525851" w:rsidR="00FF79BF" w:rsidRPr="00691BC2" w:rsidRDefault="00FF79BF" w:rsidP="00C35F0D">
            <w:pPr>
              <w:jc w:val="both"/>
              <w:rPr>
                <w:rFonts w:asciiTheme="minorHAnsi" w:hAnsiTheme="minorHAnsi" w:cstheme="minorHAnsi"/>
              </w:rPr>
            </w:pPr>
          </w:p>
        </w:tc>
      </w:tr>
      <w:tr w:rsidR="00C662D0" w:rsidRPr="00691BC2" w14:paraId="3A6FD15A" w14:textId="77777777" w:rsidTr="00922419">
        <w:tc>
          <w:tcPr>
            <w:tcW w:w="10485" w:type="dxa"/>
          </w:tcPr>
          <w:p w14:paraId="4067900B" w14:textId="77777777" w:rsidR="00C662D0" w:rsidRPr="00BF5C68" w:rsidRDefault="00C662D0" w:rsidP="00791FB4">
            <w:pPr>
              <w:pStyle w:val="ListParagraph"/>
              <w:numPr>
                <w:ilvl w:val="0"/>
                <w:numId w:val="1"/>
              </w:numPr>
              <w:jc w:val="both"/>
              <w:rPr>
                <w:rFonts w:asciiTheme="minorHAnsi" w:hAnsiTheme="minorHAnsi" w:cstheme="minorHAnsi"/>
                <w:b/>
                <w:bCs/>
              </w:rPr>
            </w:pPr>
            <w:r w:rsidRPr="00BF5C68">
              <w:rPr>
                <w:rFonts w:asciiTheme="minorHAnsi" w:hAnsiTheme="minorHAnsi" w:cstheme="minorHAnsi"/>
                <w:b/>
                <w:bCs/>
                <w:color w:val="000000"/>
              </w:rPr>
              <w:t>Do you have a Performance Management Handbook*?</w:t>
            </w:r>
          </w:p>
          <w:p w14:paraId="1AD9FE63" w14:textId="77777777" w:rsidR="00BF5C68" w:rsidRDefault="00BF5C68" w:rsidP="00BF5C68">
            <w:pPr>
              <w:jc w:val="both"/>
              <w:rPr>
                <w:rFonts w:asciiTheme="minorHAnsi" w:hAnsiTheme="minorHAnsi" w:cstheme="minorHAnsi"/>
                <w:b/>
                <w:bCs/>
              </w:rPr>
            </w:pPr>
          </w:p>
          <w:p w14:paraId="682822FF" w14:textId="6A878EFC" w:rsidR="00BF5C68" w:rsidRPr="00922419" w:rsidRDefault="00293191" w:rsidP="00BF5C68">
            <w:pPr>
              <w:jc w:val="both"/>
              <w:rPr>
                <w:rFonts w:asciiTheme="minorHAnsi" w:hAnsiTheme="minorHAnsi" w:cstheme="minorHAnsi"/>
                <w:i/>
                <w:iCs/>
              </w:rPr>
            </w:pPr>
            <w:r>
              <w:rPr>
                <w:rFonts w:asciiTheme="minorHAnsi" w:hAnsiTheme="minorHAnsi" w:cstheme="minorHAnsi"/>
              </w:rPr>
              <w:t xml:space="preserve">Wokingham Borough Council does not currently have a published Performance Management Handbook. </w:t>
            </w:r>
          </w:p>
          <w:p w14:paraId="400C7EF8" w14:textId="551A2C73" w:rsidR="00293191" w:rsidRPr="00BF5C68" w:rsidRDefault="00293191" w:rsidP="00BF5C68">
            <w:pPr>
              <w:jc w:val="both"/>
              <w:rPr>
                <w:rFonts w:asciiTheme="minorHAnsi" w:hAnsiTheme="minorHAnsi" w:cstheme="minorHAnsi"/>
              </w:rPr>
            </w:pPr>
          </w:p>
        </w:tc>
      </w:tr>
      <w:tr w:rsidR="00C662D0" w:rsidRPr="00691BC2" w14:paraId="3AF34BEA" w14:textId="77777777" w:rsidTr="00922419">
        <w:tc>
          <w:tcPr>
            <w:tcW w:w="10485" w:type="dxa"/>
          </w:tcPr>
          <w:p w14:paraId="5150670F" w14:textId="148E8AA9" w:rsidR="00C662D0" w:rsidRPr="007C15FB" w:rsidRDefault="00791FB4" w:rsidP="00791FB4">
            <w:pPr>
              <w:pStyle w:val="ListParagraph"/>
              <w:numPr>
                <w:ilvl w:val="0"/>
                <w:numId w:val="1"/>
              </w:numPr>
              <w:jc w:val="both"/>
              <w:rPr>
                <w:rFonts w:asciiTheme="minorHAnsi" w:hAnsiTheme="minorHAnsi" w:cstheme="minorHAnsi"/>
                <w:b/>
                <w:bCs/>
                <w:color w:val="000000"/>
              </w:rPr>
            </w:pPr>
            <w:r w:rsidRPr="007C15FB">
              <w:rPr>
                <w:rFonts w:asciiTheme="minorHAnsi" w:hAnsiTheme="minorHAnsi" w:cstheme="minorHAnsi"/>
                <w:b/>
                <w:bCs/>
                <w:color w:val="000000"/>
              </w:rPr>
              <w:t>What budget do you have allocated towards your performance management* initiatives per annum?</w:t>
            </w:r>
          </w:p>
          <w:p w14:paraId="373C1488" w14:textId="77777777" w:rsidR="00791FB4" w:rsidRPr="00691BC2" w:rsidRDefault="00791FB4" w:rsidP="00791FB4">
            <w:pPr>
              <w:jc w:val="both"/>
              <w:rPr>
                <w:rFonts w:asciiTheme="minorHAnsi" w:hAnsiTheme="minorHAnsi" w:cstheme="minorHAnsi"/>
              </w:rPr>
            </w:pPr>
          </w:p>
          <w:p w14:paraId="35A7C5A6" w14:textId="1932295B" w:rsidR="00615D41" w:rsidRPr="00D5114D" w:rsidRDefault="00615D41" w:rsidP="00615D41">
            <w:pPr>
              <w:jc w:val="both"/>
              <w:rPr>
                <w:rFonts w:asciiTheme="minorHAnsi" w:hAnsiTheme="minorHAnsi" w:cstheme="minorHAnsi"/>
              </w:rPr>
            </w:pPr>
            <w:r>
              <w:rPr>
                <w:lang w:eastAsia="en-US"/>
              </w:rPr>
              <w:t xml:space="preserve">Performance management happens across the entire organisation on a daily basis from weekly meetings of the Corporate Leadership Team and Directorate Leadership Teams through to daily one to one </w:t>
            </w:r>
            <w:proofErr w:type="gramStart"/>
            <w:r>
              <w:rPr>
                <w:lang w:eastAsia="en-US"/>
              </w:rPr>
              <w:t>conversations</w:t>
            </w:r>
            <w:proofErr w:type="gramEnd"/>
            <w:r>
              <w:rPr>
                <w:lang w:eastAsia="en-US"/>
              </w:rPr>
              <w:t xml:space="preserve"> between front line officers and their line managers.  It is therefore not possible to specify the budget allocated towards performance management initiatives.</w:t>
            </w:r>
          </w:p>
          <w:p w14:paraId="6EBF4628" w14:textId="4BD0344A" w:rsidR="00A90EA9" w:rsidRPr="00691BC2" w:rsidRDefault="00A90EA9" w:rsidP="00791FB4">
            <w:pPr>
              <w:jc w:val="both"/>
              <w:rPr>
                <w:rFonts w:asciiTheme="minorHAnsi" w:hAnsiTheme="minorHAnsi" w:cstheme="minorHAnsi"/>
                <w:i/>
                <w:iCs/>
              </w:rPr>
            </w:pPr>
          </w:p>
        </w:tc>
      </w:tr>
      <w:tr w:rsidR="00C662D0" w:rsidRPr="00691BC2" w14:paraId="76096C3E" w14:textId="77777777" w:rsidTr="00922419">
        <w:tc>
          <w:tcPr>
            <w:tcW w:w="10485" w:type="dxa"/>
          </w:tcPr>
          <w:p w14:paraId="79A2DE5C" w14:textId="22BB5319" w:rsidR="00C662D0" w:rsidRPr="008A1DFA" w:rsidRDefault="00691BC2" w:rsidP="00791FB4">
            <w:pPr>
              <w:pStyle w:val="ListParagraph"/>
              <w:numPr>
                <w:ilvl w:val="0"/>
                <w:numId w:val="1"/>
              </w:numPr>
              <w:jc w:val="both"/>
              <w:rPr>
                <w:rFonts w:asciiTheme="minorHAnsi" w:hAnsiTheme="minorHAnsi" w:cstheme="minorHAnsi"/>
                <w:b/>
                <w:bCs/>
              </w:rPr>
            </w:pPr>
            <w:r w:rsidRPr="008A1DFA">
              <w:rPr>
                <w:rFonts w:asciiTheme="minorHAnsi" w:hAnsiTheme="minorHAnsi" w:cstheme="minorHAnsi"/>
                <w:b/>
                <w:bCs/>
              </w:rPr>
              <w:t>How many hours are spent on performance management* reporting each month?</w:t>
            </w:r>
          </w:p>
          <w:p w14:paraId="241912FE" w14:textId="77777777" w:rsidR="001E763E" w:rsidRPr="008A1DFA" w:rsidRDefault="001E763E" w:rsidP="001E763E">
            <w:pPr>
              <w:jc w:val="both"/>
              <w:rPr>
                <w:rFonts w:asciiTheme="minorHAnsi" w:hAnsiTheme="minorHAnsi" w:cstheme="minorHAnsi"/>
                <w:b/>
                <w:bCs/>
              </w:rPr>
            </w:pPr>
          </w:p>
          <w:p w14:paraId="25153EB3" w14:textId="47A95A91" w:rsidR="00377542" w:rsidRPr="00D5114D" w:rsidRDefault="008A1DFA" w:rsidP="00377542">
            <w:pPr>
              <w:jc w:val="both"/>
              <w:rPr>
                <w:rFonts w:asciiTheme="minorHAnsi" w:hAnsiTheme="minorHAnsi" w:cstheme="minorHAnsi"/>
              </w:rPr>
            </w:pPr>
            <w:r>
              <w:rPr>
                <w:lang w:eastAsia="en-US"/>
              </w:rPr>
              <w:t xml:space="preserve">Performance management happens across the entire organisation on a daily basis from weekly meetings of the Corporate Leadership Team and Directorate Leadership Teams through to daily one to one </w:t>
            </w:r>
            <w:proofErr w:type="gramStart"/>
            <w:r>
              <w:rPr>
                <w:lang w:eastAsia="en-US"/>
              </w:rPr>
              <w:t>conversations</w:t>
            </w:r>
            <w:proofErr w:type="gramEnd"/>
            <w:r>
              <w:rPr>
                <w:lang w:eastAsia="en-US"/>
              </w:rPr>
              <w:t xml:space="preserve"> between front line officers and their line managers.  </w:t>
            </w:r>
            <w:r w:rsidR="00377542">
              <w:rPr>
                <w:lang w:eastAsia="en-US"/>
              </w:rPr>
              <w:t xml:space="preserve">It is therefore not possible to give an estimate on the number of hours spent on performance management. </w:t>
            </w:r>
          </w:p>
          <w:p w14:paraId="22B432B1" w14:textId="3218ECD0" w:rsidR="003A1B2D" w:rsidRPr="00D5114D" w:rsidRDefault="003A1B2D" w:rsidP="00D5114D">
            <w:pPr>
              <w:jc w:val="both"/>
              <w:rPr>
                <w:rFonts w:asciiTheme="minorHAnsi" w:hAnsiTheme="minorHAnsi" w:cstheme="minorHAnsi"/>
              </w:rPr>
            </w:pPr>
          </w:p>
        </w:tc>
      </w:tr>
      <w:tr w:rsidR="00C662D0" w:rsidRPr="00691BC2" w14:paraId="736B8CD6" w14:textId="77777777" w:rsidTr="00922419">
        <w:tc>
          <w:tcPr>
            <w:tcW w:w="10485" w:type="dxa"/>
          </w:tcPr>
          <w:p w14:paraId="7BB19875" w14:textId="77777777" w:rsidR="00C662D0" w:rsidRPr="008A1DFA" w:rsidRDefault="00691BC2" w:rsidP="00691BC2">
            <w:pPr>
              <w:pStyle w:val="ListParagraph"/>
              <w:numPr>
                <w:ilvl w:val="0"/>
                <w:numId w:val="1"/>
              </w:numPr>
              <w:jc w:val="both"/>
              <w:rPr>
                <w:rFonts w:asciiTheme="minorHAnsi" w:hAnsiTheme="minorHAnsi" w:cstheme="minorHAnsi"/>
                <w:b/>
                <w:bCs/>
              </w:rPr>
            </w:pPr>
            <w:r w:rsidRPr="008A1DFA">
              <w:rPr>
                <w:rFonts w:asciiTheme="minorHAnsi" w:hAnsiTheme="minorHAnsi" w:cstheme="minorHAnsi"/>
                <w:b/>
                <w:bCs/>
              </w:rPr>
              <w:t>Which applications or systems do you use to manage Performance M</w:t>
            </w:r>
            <w:r w:rsidR="00B3013B" w:rsidRPr="008A1DFA">
              <w:rPr>
                <w:rFonts w:asciiTheme="minorHAnsi" w:hAnsiTheme="minorHAnsi" w:cstheme="minorHAnsi"/>
                <w:b/>
                <w:bCs/>
              </w:rPr>
              <w:t>anagement*?</w:t>
            </w:r>
          </w:p>
          <w:p w14:paraId="22EC3C7F" w14:textId="77777777" w:rsidR="00951BA2" w:rsidRDefault="00951BA2" w:rsidP="00951BA2">
            <w:pPr>
              <w:pStyle w:val="ListParagraph"/>
              <w:ind w:left="360"/>
              <w:jc w:val="both"/>
              <w:rPr>
                <w:rFonts w:asciiTheme="minorHAnsi" w:hAnsiTheme="minorHAnsi" w:cstheme="minorHAnsi"/>
              </w:rPr>
            </w:pPr>
          </w:p>
          <w:p w14:paraId="3CF29FC8" w14:textId="77777777" w:rsidR="00951BA2" w:rsidRDefault="00F76B53" w:rsidP="00951BA2">
            <w:pPr>
              <w:jc w:val="both"/>
              <w:rPr>
                <w:rFonts w:asciiTheme="minorHAnsi" w:hAnsiTheme="minorHAnsi" w:cstheme="minorHAnsi"/>
              </w:rPr>
            </w:pPr>
            <w:r>
              <w:rPr>
                <w:rFonts w:asciiTheme="minorHAnsi" w:hAnsiTheme="minorHAnsi" w:cstheme="minorHAnsi"/>
              </w:rPr>
              <w:t xml:space="preserve">Corporately, WBC does not have a Performance Management System in place. </w:t>
            </w:r>
            <w:proofErr w:type="gramStart"/>
            <w:r>
              <w:rPr>
                <w:rFonts w:asciiTheme="minorHAnsi" w:hAnsiTheme="minorHAnsi" w:cstheme="minorHAnsi"/>
              </w:rPr>
              <w:t>A number of</w:t>
            </w:r>
            <w:proofErr w:type="gramEnd"/>
            <w:r>
              <w:rPr>
                <w:rFonts w:asciiTheme="minorHAnsi" w:hAnsiTheme="minorHAnsi" w:cstheme="minorHAnsi"/>
              </w:rPr>
              <w:t xml:space="preserve"> systems are used within each Directorate for service-specific need. </w:t>
            </w:r>
          </w:p>
          <w:p w14:paraId="628A6C59" w14:textId="77770645" w:rsidR="00437601" w:rsidRPr="00951BA2" w:rsidRDefault="00437601" w:rsidP="00951BA2">
            <w:pPr>
              <w:jc w:val="both"/>
              <w:rPr>
                <w:rFonts w:asciiTheme="minorHAnsi" w:hAnsiTheme="minorHAnsi" w:cstheme="minorHAnsi"/>
              </w:rPr>
            </w:pPr>
          </w:p>
        </w:tc>
      </w:tr>
      <w:tr w:rsidR="00C662D0" w:rsidRPr="00691BC2" w14:paraId="24C94FE7" w14:textId="77777777" w:rsidTr="00922419">
        <w:tc>
          <w:tcPr>
            <w:tcW w:w="10485" w:type="dxa"/>
          </w:tcPr>
          <w:p w14:paraId="46B3321A" w14:textId="77777777" w:rsidR="00437601" w:rsidRPr="008A1DFA" w:rsidRDefault="00B3013B" w:rsidP="00437601">
            <w:pPr>
              <w:pStyle w:val="ListParagraph"/>
              <w:numPr>
                <w:ilvl w:val="0"/>
                <w:numId w:val="1"/>
              </w:numPr>
              <w:jc w:val="both"/>
              <w:rPr>
                <w:rFonts w:asciiTheme="minorHAnsi" w:hAnsiTheme="minorHAnsi" w:cstheme="minorHAnsi"/>
                <w:b/>
                <w:bCs/>
              </w:rPr>
            </w:pPr>
            <w:r w:rsidRPr="008A1DFA">
              <w:rPr>
                <w:rFonts w:asciiTheme="minorHAnsi" w:hAnsiTheme="minorHAnsi" w:cstheme="minorHAnsi"/>
                <w:b/>
                <w:bCs/>
              </w:rPr>
              <w:t>Do you report departmental performance separately or in a different way?</w:t>
            </w:r>
          </w:p>
          <w:p w14:paraId="351E7B7B" w14:textId="77777777" w:rsidR="00437601" w:rsidRDefault="00437601" w:rsidP="00437601">
            <w:pPr>
              <w:jc w:val="both"/>
              <w:rPr>
                <w:rFonts w:asciiTheme="minorHAnsi" w:hAnsiTheme="minorHAnsi" w:cstheme="minorHAnsi"/>
              </w:rPr>
            </w:pPr>
          </w:p>
          <w:p w14:paraId="4F1327CB" w14:textId="77777777" w:rsidR="00437601" w:rsidRDefault="003202F1" w:rsidP="00437601">
            <w:pPr>
              <w:jc w:val="both"/>
              <w:rPr>
                <w:rFonts w:asciiTheme="minorHAnsi" w:hAnsiTheme="minorHAnsi" w:cstheme="minorHAnsi"/>
              </w:rPr>
            </w:pPr>
            <w:r>
              <w:rPr>
                <w:rFonts w:asciiTheme="minorHAnsi" w:hAnsiTheme="minorHAnsi" w:cstheme="minorHAnsi"/>
              </w:rPr>
              <w:t xml:space="preserve">Each Directorate/Department internally monitors its own performance </w:t>
            </w:r>
            <w:r w:rsidR="00CF6FF9">
              <w:rPr>
                <w:rFonts w:asciiTheme="minorHAnsi" w:hAnsiTheme="minorHAnsi" w:cstheme="minorHAnsi"/>
              </w:rPr>
              <w:t>at the level deemed of most use to that Directorate.</w:t>
            </w:r>
          </w:p>
          <w:p w14:paraId="385882E4" w14:textId="77777777" w:rsidR="00CF6FF9" w:rsidRDefault="00CF6FF9" w:rsidP="00437601">
            <w:pPr>
              <w:jc w:val="both"/>
              <w:rPr>
                <w:rFonts w:asciiTheme="minorHAnsi" w:hAnsiTheme="minorHAnsi" w:cstheme="minorHAnsi"/>
              </w:rPr>
            </w:pPr>
          </w:p>
          <w:p w14:paraId="7FC666E6" w14:textId="77777777" w:rsidR="00CF6FF9" w:rsidRDefault="00CF6FF9" w:rsidP="00437601">
            <w:pPr>
              <w:jc w:val="both"/>
              <w:rPr>
                <w:rFonts w:asciiTheme="minorHAnsi" w:hAnsiTheme="minorHAnsi" w:cstheme="minorHAnsi"/>
              </w:rPr>
            </w:pPr>
            <w:r>
              <w:rPr>
                <w:rFonts w:asciiTheme="minorHAnsi" w:hAnsiTheme="minorHAnsi" w:cstheme="minorHAnsi"/>
              </w:rPr>
              <w:t xml:space="preserve">Corporately, on a quarterly basis the performance report summarises performance of each </w:t>
            </w:r>
            <w:proofErr w:type="gramStart"/>
            <w:r>
              <w:rPr>
                <w:rFonts w:asciiTheme="minorHAnsi" w:hAnsiTheme="minorHAnsi" w:cstheme="minorHAnsi"/>
              </w:rPr>
              <w:t>KPI</w:t>
            </w:r>
            <w:proofErr w:type="gramEnd"/>
            <w:r>
              <w:rPr>
                <w:rFonts w:asciiTheme="minorHAnsi" w:hAnsiTheme="minorHAnsi" w:cstheme="minorHAnsi"/>
              </w:rPr>
              <w:t xml:space="preserve"> and this information is detailed within an Appendix to report performance for each Directorate and also by Strategic Priority area. A summary is also reported for each Directorate.</w:t>
            </w:r>
          </w:p>
          <w:p w14:paraId="1EB5BB68" w14:textId="77777777" w:rsidR="00CF6FF9" w:rsidRDefault="00CF6FF9" w:rsidP="00437601">
            <w:pPr>
              <w:jc w:val="both"/>
              <w:rPr>
                <w:rFonts w:asciiTheme="minorHAnsi" w:hAnsiTheme="minorHAnsi" w:cstheme="minorHAnsi"/>
              </w:rPr>
            </w:pPr>
          </w:p>
          <w:p w14:paraId="75C528A1" w14:textId="0F2CDFD8" w:rsidR="00CF6FF9" w:rsidRDefault="00CF6FF9" w:rsidP="00437601">
            <w:pPr>
              <w:jc w:val="both"/>
              <w:rPr>
                <w:rFonts w:asciiTheme="minorHAnsi" w:hAnsiTheme="minorHAnsi" w:cstheme="minorHAnsi"/>
              </w:rPr>
            </w:pPr>
            <w:r>
              <w:rPr>
                <w:rFonts w:asciiTheme="minorHAnsi" w:hAnsiTheme="minorHAnsi" w:cstheme="minorHAnsi"/>
              </w:rPr>
              <w:t>An example of the current quarterly performance reports can be found via the links below:</w:t>
            </w:r>
          </w:p>
          <w:p w14:paraId="6C853C77" w14:textId="77777777" w:rsidR="00CF6FF9" w:rsidRDefault="00CF6FF9" w:rsidP="00437601">
            <w:pPr>
              <w:jc w:val="both"/>
              <w:rPr>
                <w:rFonts w:asciiTheme="minorHAnsi" w:hAnsiTheme="minorHAnsi" w:cstheme="minorHAnsi"/>
              </w:rPr>
            </w:pPr>
          </w:p>
          <w:p w14:paraId="4F171A05" w14:textId="77777777" w:rsidR="00CF6FF9" w:rsidRDefault="008A7458" w:rsidP="00CF6FF9">
            <w:pPr>
              <w:jc w:val="both"/>
              <w:rPr>
                <w:rFonts w:asciiTheme="minorHAnsi" w:hAnsiTheme="minorHAnsi" w:cstheme="minorHAnsi"/>
              </w:rPr>
            </w:pPr>
            <w:hyperlink r:id="rId13" w:history="1">
              <w:r w:rsidR="00CF6FF9" w:rsidRPr="006D5A1A">
                <w:rPr>
                  <w:rStyle w:val="Hyperlink"/>
                  <w:rFonts w:asciiTheme="minorHAnsi" w:hAnsiTheme="minorHAnsi" w:cstheme="minorHAnsi"/>
                </w:rPr>
                <w:t>https://wokingham.moderngov.co.uk/documents/s52965/Q2%202021-22%20KPI%20Report.pdf</w:t>
              </w:r>
            </w:hyperlink>
          </w:p>
          <w:p w14:paraId="444E0B0E" w14:textId="77777777" w:rsidR="00CF6FF9" w:rsidRDefault="00CF6FF9" w:rsidP="00CF6FF9">
            <w:pPr>
              <w:jc w:val="both"/>
              <w:rPr>
                <w:rFonts w:asciiTheme="minorHAnsi" w:hAnsiTheme="minorHAnsi" w:cstheme="minorHAnsi"/>
              </w:rPr>
            </w:pPr>
          </w:p>
          <w:p w14:paraId="010AFEBE" w14:textId="77777777" w:rsidR="00CF6FF9" w:rsidRDefault="008A7458" w:rsidP="00CF6FF9">
            <w:pPr>
              <w:jc w:val="both"/>
              <w:rPr>
                <w:rFonts w:asciiTheme="minorHAnsi" w:hAnsiTheme="minorHAnsi" w:cstheme="minorHAnsi"/>
              </w:rPr>
            </w:pPr>
            <w:hyperlink r:id="rId14" w:history="1">
              <w:r w:rsidR="00CF6FF9" w:rsidRPr="006D5A1A">
                <w:rPr>
                  <w:rStyle w:val="Hyperlink"/>
                  <w:rFonts w:asciiTheme="minorHAnsi" w:hAnsiTheme="minorHAnsi" w:cstheme="minorHAnsi"/>
                </w:rPr>
                <w:t>https://wokingham.moderngov.co.uk/documents/s52966/Q2%202021-22%20KPI%20Appendices.pdf</w:t>
              </w:r>
            </w:hyperlink>
          </w:p>
          <w:p w14:paraId="0006ED46" w14:textId="7966818F" w:rsidR="00CF6FF9" w:rsidRPr="00437601" w:rsidRDefault="00CF6FF9" w:rsidP="00437601">
            <w:pPr>
              <w:jc w:val="both"/>
              <w:rPr>
                <w:rFonts w:asciiTheme="minorHAnsi" w:hAnsiTheme="minorHAnsi" w:cstheme="minorHAnsi"/>
              </w:rPr>
            </w:pPr>
          </w:p>
        </w:tc>
      </w:tr>
      <w:tr w:rsidR="00B3013B" w:rsidRPr="00691BC2" w14:paraId="42905B75" w14:textId="77777777" w:rsidTr="00922419">
        <w:tc>
          <w:tcPr>
            <w:tcW w:w="10485" w:type="dxa"/>
          </w:tcPr>
          <w:p w14:paraId="5B87998C" w14:textId="77777777" w:rsidR="00B3013B" w:rsidRPr="00AE2A2E" w:rsidRDefault="00B3013B" w:rsidP="00B3013B">
            <w:pPr>
              <w:pStyle w:val="ListParagraph"/>
              <w:numPr>
                <w:ilvl w:val="0"/>
                <w:numId w:val="1"/>
              </w:numPr>
              <w:jc w:val="both"/>
              <w:rPr>
                <w:rFonts w:asciiTheme="minorHAnsi" w:hAnsiTheme="minorHAnsi" w:cstheme="minorHAnsi"/>
                <w:b/>
                <w:bCs/>
              </w:rPr>
            </w:pPr>
            <w:r w:rsidRPr="00AE2A2E">
              <w:rPr>
                <w:rFonts w:asciiTheme="minorHAnsi" w:hAnsiTheme="minorHAnsi" w:cstheme="minorHAnsi"/>
                <w:b/>
                <w:bCs/>
              </w:rPr>
              <w:lastRenderedPageBreak/>
              <w:t>Do you benchmark or baseline your authority’s performance with other similar authorities?</w:t>
            </w:r>
          </w:p>
          <w:p w14:paraId="177D0B0C" w14:textId="77777777" w:rsidR="00CF6FF9" w:rsidRDefault="00CF6FF9" w:rsidP="00CF6FF9">
            <w:pPr>
              <w:jc w:val="both"/>
              <w:rPr>
                <w:rFonts w:asciiTheme="minorHAnsi" w:hAnsiTheme="minorHAnsi" w:cstheme="minorHAnsi"/>
              </w:rPr>
            </w:pPr>
          </w:p>
          <w:p w14:paraId="65C3F0B2" w14:textId="77777777" w:rsidR="00CF6FF9" w:rsidRDefault="00CF6FF9" w:rsidP="00CF6FF9">
            <w:pPr>
              <w:jc w:val="both"/>
              <w:rPr>
                <w:rFonts w:asciiTheme="minorHAnsi" w:hAnsiTheme="minorHAnsi" w:cstheme="minorHAnsi"/>
              </w:rPr>
            </w:pPr>
            <w:r>
              <w:rPr>
                <w:rFonts w:asciiTheme="minorHAnsi" w:hAnsiTheme="minorHAnsi" w:cstheme="minorHAnsi"/>
              </w:rPr>
              <w:t xml:space="preserve">Wherever possible, WBC </w:t>
            </w:r>
            <w:r w:rsidR="003A519D">
              <w:rPr>
                <w:rFonts w:asciiTheme="minorHAnsi" w:hAnsiTheme="minorHAnsi" w:cstheme="minorHAnsi"/>
              </w:rPr>
              <w:t xml:space="preserve">considers performance for each of its KPIs compared to other similar </w:t>
            </w:r>
            <w:proofErr w:type="gramStart"/>
            <w:r w:rsidR="003A519D">
              <w:rPr>
                <w:rFonts w:asciiTheme="minorHAnsi" w:hAnsiTheme="minorHAnsi" w:cstheme="minorHAnsi"/>
              </w:rPr>
              <w:t>authorities;</w:t>
            </w:r>
            <w:proofErr w:type="gramEnd"/>
            <w:r w:rsidR="003A519D">
              <w:rPr>
                <w:rFonts w:asciiTheme="minorHAnsi" w:hAnsiTheme="minorHAnsi" w:cstheme="minorHAnsi"/>
              </w:rPr>
              <w:t xml:space="preserve"> whether they are nearest neighbours, similar statistical groups of LAs or regional or national performance. </w:t>
            </w:r>
          </w:p>
          <w:p w14:paraId="775E4DE6" w14:textId="77777777" w:rsidR="003A519D" w:rsidRDefault="003A519D" w:rsidP="00CF6FF9">
            <w:pPr>
              <w:jc w:val="both"/>
              <w:rPr>
                <w:rFonts w:asciiTheme="minorHAnsi" w:hAnsiTheme="minorHAnsi" w:cstheme="minorHAnsi"/>
              </w:rPr>
            </w:pPr>
          </w:p>
          <w:p w14:paraId="6435A968" w14:textId="77777777" w:rsidR="003A519D" w:rsidRDefault="003A519D" w:rsidP="00CF6FF9">
            <w:pPr>
              <w:jc w:val="both"/>
              <w:rPr>
                <w:rFonts w:asciiTheme="minorHAnsi" w:hAnsiTheme="minorHAnsi" w:cstheme="minorHAnsi"/>
              </w:rPr>
            </w:pPr>
            <w:r>
              <w:rPr>
                <w:rFonts w:asciiTheme="minorHAnsi" w:hAnsiTheme="minorHAnsi" w:cstheme="minorHAnsi"/>
              </w:rPr>
              <w:t xml:space="preserve">Some of the Council’s KPIs are locally measured; in which instance it is more challenging to compare performance with </w:t>
            </w:r>
            <w:r w:rsidR="00DC11F2">
              <w:rPr>
                <w:rFonts w:asciiTheme="minorHAnsi" w:hAnsiTheme="minorHAnsi" w:cstheme="minorHAnsi"/>
              </w:rPr>
              <w:t xml:space="preserve">other areas. However, wherever possible, we look to benchmark performance where we can. </w:t>
            </w:r>
          </w:p>
          <w:p w14:paraId="3761EB65" w14:textId="00AF6801" w:rsidR="00DC11F2" w:rsidRPr="00CF6FF9" w:rsidRDefault="00DC11F2" w:rsidP="00CF6FF9">
            <w:pPr>
              <w:jc w:val="both"/>
              <w:rPr>
                <w:rFonts w:asciiTheme="minorHAnsi" w:hAnsiTheme="minorHAnsi" w:cstheme="minorHAnsi"/>
              </w:rPr>
            </w:pPr>
          </w:p>
        </w:tc>
      </w:tr>
      <w:tr w:rsidR="00B3013B" w:rsidRPr="00691BC2" w14:paraId="30F168C4" w14:textId="77777777" w:rsidTr="00922419">
        <w:tc>
          <w:tcPr>
            <w:tcW w:w="10485" w:type="dxa"/>
          </w:tcPr>
          <w:p w14:paraId="109D2C1B" w14:textId="77777777" w:rsidR="00B3013B" w:rsidRPr="00AE2A2E" w:rsidRDefault="00B3013B" w:rsidP="00B3013B">
            <w:pPr>
              <w:pStyle w:val="ListParagraph"/>
              <w:numPr>
                <w:ilvl w:val="0"/>
                <w:numId w:val="1"/>
              </w:numPr>
              <w:jc w:val="both"/>
              <w:rPr>
                <w:rFonts w:asciiTheme="minorHAnsi" w:hAnsiTheme="minorHAnsi" w:cstheme="minorHAnsi"/>
                <w:b/>
                <w:bCs/>
              </w:rPr>
            </w:pPr>
            <w:r w:rsidRPr="00AE2A2E">
              <w:rPr>
                <w:rFonts w:asciiTheme="minorHAnsi" w:hAnsiTheme="minorHAnsi" w:cstheme="minorHAnsi"/>
                <w:b/>
                <w:bCs/>
              </w:rPr>
              <w:t>Can you evidence improvements to your services based on historical performance management* reporting?</w:t>
            </w:r>
          </w:p>
          <w:p w14:paraId="335256AC" w14:textId="77777777" w:rsidR="00DC11F2" w:rsidRDefault="00DC11F2" w:rsidP="00DC11F2">
            <w:pPr>
              <w:jc w:val="both"/>
              <w:rPr>
                <w:rFonts w:asciiTheme="minorHAnsi" w:hAnsiTheme="minorHAnsi" w:cstheme="minorHAnsi"/>
              </w:rPr>
            </w:pPr>
          </w:p>
          <w:p w14:paraId="77A94E12" w14:textId="685B67A5" w:rsidR="00DC11F2" w:rsidRDefault="00DC11F2" w:rsidP="00DC11F2">
            <w:pPr>
              <w:jc w:val="both"/>
              <w:rPr>
                <w:rFonts w:asciiTheme="minorHAnsi" w:hAnsiTheme="minorHAnsi" w:cstheme="minorHAnsi"/>
              </w:rPr>
            </w:pPr>
            <w:r>
              <w:rPr>
                <w:rFonts w:asciiTheme="minorHAnsi" w:hAnsiTheme="minorHAnsi" w:cstheme="minorHAnsi"/>
              </w:rPr>
              <w:t xml:space="preserve">As </w:t>
            </w:r>
            <w:r w:rsidR="008B6809">
              <w:rPr>
                <w:rFonts w:asciiTheme="minorHAnsi" w:hAnsiTheme="minorHAnsi" w:cstheme="minorHAnsi"/>
              </w:rPr>
              <w:t xml:space="preserve">shown in the example quarterly performance report below, for each KPI reporting corporately we analyse historic performance to consider any seasonal trends </w:t>
            </w:r>
            <w:proofErr w:type="gramStart"/>
            <w:r w:rsidR="008B6809">
              <w:rPr>
                <w:rFonts w:asciiTheme="minorHAnsi" w:hAnsiTheme="minorHAnsi" w:cstheme="minorHAnsi"/>
              </w:rPr>
              <w:t>and also</w:t>
            </w:r>
            <w:proofErr w:type="gramEnd"/>
            <w:r w:rsidR="008B6809">
              <w:rPr>
                <w:rFonts w:asciiTheme="minorHAnsi" w:hAnsiTheme="minorHAnsi" w:cstheme="minorHAnsi"/>
              </w:rPr>
              <w:t xml:space="preserve"> to monitor improvements over time.</w:t>
            </w:r>
          </w:p>
          <w:p w14:paraId="4FF92A40" w14:textId="77777777" w:rsidR="008B6809" w:rsidRDefault="008B6809" w:rsidP="00DC11F2">
            <w:pPr>
              <w:jc w:val="both"/>
              <w:rPr>
                <w:rFonts w:asciiTheme="minorHAnsi" w:hAnsiTheme="minorHAnsi" w:cstheme="minorHAnsi"/>
              </w:rPr>
            </w:pPr>
          </w:p>
          <w:p w14:paraId="5B482F09" w14:textId="132E50AF" w:rsidR="008B6809" w:rsidRDefault="000308A8" w:rsidP="00DC11F2">
            <w:pPr>
              <w:jc w:val="both"/>
              <w:rPr>
                <w:rFonts w:asciiTheme="minorHAnsi" w:hAnsiTheme="minorHAnsi" w:cstheme="minorBidi"/>
              </w:rPr>
            </w:pPr>
            <w:r w:rsidRPr="1DDBA94B">
              <w:rPr>
                <w:rFonts w:asciiTheme="minorHAnsi" w:hAnsiTheme="minorHAnsi" w:cstheme="minorBidi"/>
              </w:rPr>
              <w:t xml:space="preserve">For some directorate areas, a stretch target is assigned locally for the Council to strive for better performance and </w:t>
            </w:r>
            <w:r w:rsidR="009C1CF6" w:rsidRPr="1DDBA94B">
              <w:rPr>
                <w:rFonts w:asciiTheme="minorHAnsi" w:hAnsiTheme="minorHAnsi" w:cstheme="minorBidi"/>
              </w:rPr>
              <w:t xml:space="preserve">by reporting trend information we </w:t>
            </w:r>
            <w:r w:rsidR="006D4E6B" w:rsidRPr="1DDBA94B">
              <w:rPr>
                <w:rFonts w:asciiTheme="minorHAnsi" w:hAnsiTheme="minorHAnsi" w:cstheme="minorBidi"/>
              </w:rPr>
              <w:t>can</w:t>
            </w:r>
            <w:r w:rsidR="009C1CF6" w:rsidRPr="1DDBA94B">
              <w:rPr>
                <w:rFonts w:asciiTheme="minorHAnsi" w:hAnsiTheme="minorHAnsi" w:cstheme="minorBidi"/>
              </w:rPr>
              <w:t xml:space="preserve"> monitor direction of travel</w:t>
            </w:r>
            <w:r w:rsidR="0098649F" w:rsidRPr="1DDBA94B">
              <w:rPr>
                <w:rFonts w:asciiTheme="minorHAnsi" w:hAnsiTheme="minorHAnsi" w:cstheme="minorBidi"/>
              </w:rPr>
              <w:t xml:space="preserve">. Directorates also provide further context in our corporate reports to explain the nature of the KPIs we monitor, any actions for planned improvements and any </w:t>
            </w:r>
            <w:r w:rsidR="00922419" w:rsidRPr="1DDBA94B">
              <w:rPr>
                <w:rFonts w:asciiTheme="minorHAnsi" w:hAnsiTheme="minorHAnsi" w:cstheme="minorBidi"/>
              </w:rPr>
              <w:t xml:space="preserve">factors which may influence current performance; for </w:t>
            </w:r>
            <w:proofErr w:type="gramStart"/>
            <w:r w:rsidR="00922419" w:rsidRPr="1DDBA94B">
              <w:rPr>
                <w:rFonts w:asciiTheme="minorHAnsi" w:hAnsiTheme="minorHAnsi" w:cstheme="minorBidi"/>
              </w:rPr>
              <w:t>example</w:t>
            </w:r>
            <w:proofErr w:type="gramEnd"/>
            <w:r w:rsidR="00922419" w:rsidRPr="1DDBA94B">
              <w:rPr>
                <w:rFonts w:asciiTheme="minorHAnsi" w:hAnsiTheme="minorHAnsi" w:cstheme="minorBidi"/>
              </w:rPr>
              <w:t xml:space="preserve"> the impact of Covid on service demand and delivery. </w:t>
            </w:r>
          </w:p>
          <w:p w14:paraId="37C843F9" w14:textId="77777777" w:rsidR="00922419" w:rsidRDefault="00922419" w:rsidP="00DC11F2">
            <w:pPr>
              <w:jc w:val="both"/>
              <w:rPr>
                <w:rFonts w:asciiTheme="minorHAnsi" w:hAnsiTheme="minorHAnsi" w:cstheme="minorHAnsi"/>
              </w:rPr>
            </w:pPr>
          </w:p>
          <w:p w14:paraId="7FDF1F0F" w14:textId="77777777" w:rsidR="008B6809" w:rsidRDefault="008A7458" w:rsidP="008B6809">
            <w:pPr>
              <w:jc w:val="both"/>
              <w:rPr>
                <w:rFonts w:asciiTheme="minorHAnsi" w:hAnsiTheme="minorHAnsi" w:cstheme="minorHAnsi"/>
              </w:rPr>
            </w:pPr>
            <w:hyperlink r:id="rId15" w:history="1">
              <w:r w:rsidR="008B6809" w:rsidRPr="006D5A1A">
                <w:rPr>
                  <w:rStyle w:val="Hyperlink"/>
                  <w:rFonts w:asciiTheme="minorHAnsi" w:hAnsiTheme="minorHAnsi" w:cstheme="minorHAnsi"/>
                </w:rPr>
                <w:t>https://wokingham.moderngov.co.uk/documents/s52965/Q2%202021-22%20KPI%20Report.pdf</w:t>
              </w:r>
            </w:hyperlink>
          </w:p>
          <w:p w14:paraId="2DB77F0E" w14:textId="77777777" w:rsidR="008B6809" w:rsidRDefault="008B6809" w:rsidP="008B6809">
            <w:pPr>
              <w:jc w:val="both"/>
              <w:rPr>
                <w:rFonts w:asciiTheme="minorHAnsi" w:hAnsiTheme="minorHAnsi" w:cstheme="minorHAnsi"/>
              </w:rPr>
            </w:pPr>
          </w:p>
          <w:p w14:paraId="7392189F" w14:textId="77777777" w:rsidR="008B6809" w:rsidRDefault="008A7458" w:rsidP="008B6809">
            <w:pPr>
              <w:jc w:val="both"/>
              <w:rPr>
                <w:rFonts w:asciiTheme="minorHAnsi" w:hAnsiTheme="minorHAnsi" w:cstheme="minorHAnsi"/>
              </w:rPr>
            </w:pPr>
            <w:hyperlink r:id="rId16" w:history="1">
              <w:r w:rsidR="008B6809" w:rsidRPr="006D5A1A">
                <w:rPr>
                  <w:rStyle w:val="Hyperlink"/>
                  <w:rFonts w:asciiTheme="minorHAnsi" w:hAnsiTheme="minorHAnsi" w:cstheme="minorHAnsi"/>
                </w:rPr>
                <w:t>https://wokingham.moderngov.co.uk/documents/s52966/Q2%202021-22%20KPI%20Appendices.pdf</w:t>
              </w:r>
            </w:hyperlink>
          </w:p>
          <w:p w14:paraId="18351066" w14:textId="2E41DCED" w:rsidR="00DC11F2" w:rsidRPr="00DC11F2" w:rsidRDefault="00DC11F2" w:rsidP="1DDBA94B">
            <w:pPr>
              <w:jc w:val="both"/>
              <w:rPr>
                <w:rFonts w:asciiTheme="minorHAnsi" w:hAnsiTheme="minorHAnsi" w:cstheme="minorBidi"/>
              </w:rPr>
            </w:pPr>
          </w:p>
          <w:p w14:paraId="72F3644E" w14:textId="0B2D4A16" w:rsidR="00DC11F2" w:rsidRPr="00DC11F2" w:rsidRDefault="1DDBA94B" w:rsidP="1DDBA94B">
            <w:pPr>
              <w:jc w:val="both"/>
              <w:rPr>
                <w:rFonts w:eastAsia="Calibri"/>
              </w:rPr>
            </w:pPr>
            <w:r w:rsidRPr="1DDBA94B">
              <w:rPr>
                <w:rFonts w:asciiTheme="minorHAnsi" w:eastAsia="Calibri" w:hAnsiTheme="minorHAnsi" w:cstheme="minorBidi"/>
              </w:rPr>
              <w:t>In addition to this, improvements in services based on historical performance management can be evidenced through the work of external regulators, for example the improvements in children’s social care evidenced through Ofsted visits and their accompanying reports.</w:t>
            </w:r>
          </w:p>
          <w:p w14:paraId="37116235" w14:textId="4039DDDD" w:rsidR="00DC11F2" w:rsidRPr="00DC11F2" w:rsidRDefault="00DC11F2" w:rsidP="00DC11F2">
            <w:pPr>
              <w:jc w:val="both"/>
              <w:rPr>
                <w:rFonts w:eastAsia="Calibri"/>
              </w:rPr>
            </w:pPr>
          </w:p>
        </w:tc>
      </w:tr>
    </w:tbl>
    <w:p w14:paraId="77D8DDF7" w14:textId="77777777" w:rsidR="00C35F0D" w:rsidRDefault="00C35F0D" w:rsidP="00C35F0D">
      <w:pPr>
        <w:jc w:val="both"/>
      </w:pPr>
    </w:p>
    <w:p w14:paraId="1281C297" w14:textId="5206EC3C" w:rsidR="00A77597" w:rsidRDefault="00C35F0D" w:rsidP="00B3013B">
      <w:r w:rsidRPr="00B3013B">
        <w:rPr>
          <w:rFonts w:ascii="Verdana" w:hAnsi="Verdana"/>
          <w:b/>
          <w:bCs/>
          <w:i/>
          <w:iCs/>
          <w:color w:val="000000"/>
          <w:sz w:val="17"/>
          <w:szCs w:val="17"/>
        </w:rPr>
        <w:t>Definitions:</w:t>
      </w:r>
      <w:r w:rsidRPr="00B3013B">
        <w:rPr>
          <w:rFonts w:ascii="Verdana" w:hAnsi="Verdana"/>
          <w:b/>
          <w:bCs/>
          <w:i/>
          <w:iCs/>
          <w:color w:val="000000"/>
          <w:sz w:val="17"/>
          <w:szCs w:val="17"/>
        </w:rPr>
        <w:br/>
        <w:t>Performance management*: Performance Management is about the practical ways that a council can improve what it does and, more importantly, what it delivers, in terms of good quality services that meet the needs of local people. Performance management is acting in response to actual performance to make outcomes for users and the public better than they would otherwise be.</w:t>
      </w:r>
      <w:r w:rsidRPr="00B3013B">
        <w:rPr>
          <w:rFonts w:ascii="Verdana" w:hAnsi="Verdana"/>
          <w:b/>
          <w:bCs/>
          <w:i/>
          <w:iCs/>
          <w:color w:val="000000"/>
          <w:sz w:val="17"/>
          <w:szCs w:val="17"/>
        </w:rPr>
        <w:br/>
        <w:t>Performance Management Handbook*: A Performance Management Handbook sets out what a council does to; plan activity, monitor, report and improve performance, in relation to the services they deliver, and linked to the aims and objectives of the corporate plan.</w:t>
      </w:r>
      <w:r>
        <w:br/>
      </w:r>
      <w:r>
        <w:br/>
      </w:r>
    </w:p>
    <w:sectPr w:rsidR="00A77597" w:rsidSect="00922419">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056F" w14:textId="77777777" w:rsidR="008A7458" w:rsidRDefault="008A7458" w:rsidP="00C35F0D">
      <w:r>
        <w:separator/>
      </w:r>
    </w:p>
  </w:endnote>
  <w:endnote w:type="continuationSeparator" w:id="0">
    <w:p w14:paraId="691C87F6" w14:textId="77777777" w:rsidR="008A7458" w:rsidRDefault="008A7458" w:rsidP="00C35F0D">
      <w:r>
        <w:continuationSeparator/>
      </w:r>
    </w:p>
  </w:endnote>
  <w:endnote w:type="continuationNotice" w:id="1">
    <w:p w14:paraId="2F9E2310" w14:textId="77777777" w:rsidR="008A7458" w:rsidRDefault="008A7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AD66" w14:textId="17A67455" w:rsidR="00C35F0D" w:rsidRDefault="00C35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73B1" w14:textId="77777777" w:rsidR="008A7458" w:rsidRDefault="008A7458" w:rsidP="00C35F0D">
      <w:r>
        <w:separator/>
      </w:r>
    </w:p>
  </w:footnote>
  <w:footnote w:type="continuationSeparator" w:id="0">
    <w:p w14:paraId="27F7DBF3" w14:textId="77777777" w:rsidR="008A7458" w:rsidRDefault="008A7458" w:rsidP="00C35F0D">
      <w:r>
        <w:continuationSeparator/>
      </w:r>
    </w:p>
  </w:footnote>
  <w:footnote w:type="continuationNotice" w:id="1">
    <w:p w14:paraId="0B7C2410" w14:textId="77777777" w:rsidR="008A7458" w:rsidRDefault="008A74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E054E"/>
    <w:multiLevelType w:val="hybridMultilevel"/>
    <w:tmpl w:val="C6762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0D"/>
    <w:rsid w:val="000033B1"/>
    <w:rsid w:val="000144B7"/>
    <w:rsid w:val="00015E96"/>
    <w:rsid w:val="000308A8"/>
    <w:rsid w:val="00032126"/>
    <w:rsid w:val="00071822"/>
    <w:rsid w:val="000D4A85"/>
    <w:rsid w:val="00193703"/>
    <w:rsid w:val="001C03C8"/>
    <w:rsid w:val="001D78E7"/>
    <w:rsid w:val="001E763E"/>
    <w:rsid w:val="001F7784"/>
    <w:rsid w:val="0021142E"/>
    <w:rsid w:val="00245D54"/>
    <w:rsid w:val="002462D3"/>
    <w:rsid w:val="00284373"/>
    <w:rsid w:val="00293191"/>
    <w:rsid w:val="00293E01"/>
    <w:rsid w:val="002B0834"/>
    <w:rsid w:val="002D1E83"/>
    <w:rsid w:val="00314B94"/>
    <w:rsid w:val="003202F1"/>
    <w:rsid w:val="00365FF4"/>
    <w:rsid w:val="00377542"/>
    <w:rsid w:val="003A1B2D"/>
    <w:rsid w:val="003A4796"/>
    <w:rsid w:val="003A519D"/>
    <w:rsid w:val="00412885"/>
    <w:rsid w:val="00414663"/>
    <w:rsid w:val="00437601"/>
    <w:rsid w:val="00453C4D"/>
    <w:rsid w:val="00475CAE"/>
    <w:rsid w:val="00480D9E"/>
    <w:rsid w:val="004958CC"/>
    <w:rsid w:val="004B6F4C"/>
    <w:rsid w:val="00615D41"/>
    <w:rsid w:val="00616D6E"/>
    <w:rsid w:val="00623963"/>
    <w:rsid w:val="00637835"/>
    <w:rsid w:val="00691BC2"/>
    <w:rsid w:val="006C0959"/>
    <w:rsid w:val="006D2884"/>
    <w:rsid w:val="006D4E6B"/>
    <w:rsid w:val="007640F8"/>
    <w:rsid w:val="007760E2"/>
    <w:rsid w:val="00791FB4"/>
    <w:rsid w:val="007C15FB"/>
    <w:rsid w:val="0082512F"/>
    <w:rsid w:val="00840BEE"/>
    <w:rsid w:val="00871EE3"/>
    <w:rsid w:val="0088448F"/>
    <w:rsid w:val="008852A8"/>
    <w:rsid w:val="008A1DFA"/>
    <w:rsid w:val="008A7458"/>
    <w:rsid w:val="008B6809"/>
    <w:rsid w:val="008C0C33"/>
    <w:rsid w:val="008E38B6"/>
    <w:rsid w:val="008E58B1"/>
    <w:rsid w:val="00901FEA"/>
    <w:rsid w:val="00922419"/>
    <w:rsid w:val="00932084"/>
    <w:rsid w:val="00951BA2"/>
    <w:rsid w:val="00960FDE"/>
    <w:rsid w:val="00963876"/>
    <w:rsid w:val="0098649F"/>
    <w:rsid w:val="009C1CF6"/>
    <w:rsid w:val="009D6341"/>
    <w:rsid w:val="00A039D0"/>
    <w:rsid w:val="00A77597"/>
    <w:rsid w:val="00A90EA9"/>
    <w:rsid w:val="00A917E1"/>
    <w:rsid w:val="00A97D64"/>
    <w:rsid w:val="00AE2A2E"/>
    <w:rsid w:val="00AE59FB"/>
    <w:rsid w:val="00B21021"/>
    <w:rsid w:val="00B3013B"/>
    <w:rsid w:val="00B50411"/>
    <w:rsid w:val="00B75B87"/>
    <w:rsid w:val="00BB458D"/>
    <w:rsid w:val="00BF5C68"/>
    <w:rsid w:val="00C03FC7"/>
    <w:rsid w:val="00C35F0D"/>
    <w:rsid w:val="00C662D0"/>
    <w:rsid w:val="00C87222"/>
    <w:rsid w:val="00C931B3"/>
    <w:rsid w:val="00CD1BBD"/>
    <w:rsid w:val="00CF6FF9"/>
    <w:rsid w:val="00D5114D"/>
    <w:rsid w:val="00D83352"/>
    <w:rsid w:val="00DB307A"/>
    <w:rsid w:val="00DC11F2"/>
    <w:rsid w:val="00DD6315"/>
    <w:rsid w:val="00E21777"/>
    <w:rsid w:val="00E91DE8"/>
    <w:rsid w:val="00EB5471"/>
    <w:rsid w:val="00EC0508"/>
    <w:rsid w:val="00EE0CF9"/>
    <w:rsid w:val="00F31188"/>
    <w:rsid w:val="00F62F54"/>
    <w:rsid w:val="00F76B53"/>
    <w:rsid w:val="00FF79BF"/>
    <w:rsid w:val="1DDBA94B"/>
    <w:rsid w:val="24953E93"/>
    <w:rsid w:val="354AEBC8"/>
    <w:rsid w:val="5F50A2CA"/>
    <w:rsid w:val="680BAFA3"/>
    <w:rsid w:val="76B0A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CF49"/>
  <w15:chartTrackingRefBased/>
  <w15:docId w15:val="{80F4831C-CB83-4365-B928-03CA04EF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0D"/>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F0D"/>
    <w:pPr>
      <w:tabs>
        <w:tab w:val="center" w:pos="4513"/>
        <w:tab w:val="right" w:pos="9026"/>
      </w:tabs>
    </w:pPr>
  </w:style>
  <w:style w:type="character" w:customStyle="1" w:styleId="HeaderChar">
    <w:name w:val="Header Char"/>
    <w:basedOn w:val="DefaultParagraphFont"/>
    <w:link w:val="Header"/>
    <w:uiPriority w:val="99"/>
    <w:rsid w:val="00C35F0D"/>
    <w:rPr>
      <w:rFonts w:ascii="Calibri" w:hAnsi="Calibri" w:cs="Calibri"/>
      <w:sz w:val="22"/>
      <w:lang w:eastAsia="en-GB"/>
    </w:rPr>
  </w:style>
  <w:style w:type="paragraph" w:styleId="Footer">
    <w:name w:val="footer"/>
    <w:basedOn w:val="Normal"/>
    <w:link w:val="FooterChar"/>
    <w:uiPriority w:val="99"/>
    <w:unhideWhenUsed/>
    <w:rsid w:val="00C35F0D"/>
    <w:pPr>
      <w:tabs>
        <w:tab w:val="center" w:pos="4513"/>
        <w:tab w:val="right" w:pos="9026"/>
      </w:tabs>
    </w:pPr>
  </w:style>
  <w:style w:type="character" w:customStyle="1" w:styleId="FooterChar">
    <w:name w:val="Footer Char"/>
    <w:basedOn w:val="DefaultParagraphFont"/>
    <w:link w:val="Footer"/>
    <w:uiPriority w:val="99"/>
    <w:rsid w:val="00C35F0D"/>
    <w:rPr>
      <w:rFonts w:ascii="Calibri" w:hAnsi="Calibri" w:cs="Calibri"/>
      <w:sz w:val="22"/>
      <w:lang w:eastAsia="en-GB"/>
    </w:rPr>
  </w:style>
  <w:style w:type="paragraph" w:styleId="ListParagraph">
    <w:name w:val="List Paragraph"/>
    <w:basedOn w:val="Normal"/>
    <w:uiPriority w:val="34"/>
    <w:qFormat/>
    <w:rsid w:val="00C662D0"/>
    <w:pPr>
      <w:ind w:left="720"/>
      <w:contextualSpacing/>
    </w:pPr>
  </w:style>
  <w:style w:type="table" w:styleId="TableGrid">
    <w:name w:val="Table Grid"/>
    <w:basedOn w:val="TableNormal"/>
    <w:uiPriority w:val="39"/>
    <w:rsid w:val="00C6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1FB4"/>
    <w:rPr>
      <w:sz w:val="16"/>
      <w:szCs w:val="16"/>
    </w:rPr>
  </w:style>
  <w:style w:type="paragraph" w:styleId="CommentText">
    <w:name w:val="annotation text"/>
    <w:basedOn w:val="Normal"/>
    <w:link w:val="CommentTextChar"/>
    <w:uiPriority w:val="99"/>
    <w:unhideWhenUsed/>
    <w:rsid w:val="00791FB4"/>
    <w:rPr>
      <w:sz w:val="20"/>
      <w:szCs w:val="20"/>
    </w:rPr>
  </w:style>
  <w:style w:type="character" w:customStyle="1" w:styleId="CommentTextChar">
    <w:name w:val="Comment Text Char"/>
    <w:basedOn w:val="DefaultParagraphFont"/>
    <w:link w:val="CommentText"/>
    <w:uiPriority w:val="99"/>
    <w:rsid w:val="00791FB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91FB4"/>
    <w:rPr>
      <w:b/>
      <w:bCs/>
    </w:rPr>
  </w:style>
  <w:style w:type="character" w:customStyle="1" w:styleId="CommentSubjectChar">
    <w:name w:val="Comment Subject Char"/>
    <w:basedOn w:val="CommentTextChar"/>
    <w:link w:val="CommentSubject"/>
    <w:uiPriority w:val="99"/>
    <w:semiHidden/>
    <w:rsid w:val="00791FB4"/>
    <w:rPr>
      <w:rFonts w:ascii="Calibri" w:hAnsi="Calibri" w:cs="Calibri"/>
      <w:b/>
      <w:bCs/>
      <w:sz w:val="20"/>
      <w:szCs w:val="20"/>
      <w:lang w:eastAsia="en-GB"/>
    </w:rPr>
  </w:style>
  <w:style w:type="character" w:styleId="Mention">
    <w:name w:val="Mention"/>
    <w:basedOn w:val="DefaultParagraphFont"/>
    <w:uiPriority w:val="99"/>
    <w:unhideWhenUsed/>
    <w:rsid w:val="00791FB4"/>
    <w:rPr>
      <w:color w:val="2B579A"/>
      <w:shd w:val="clear" w:color="auto" w:fill="E1DFDD"/>
    </w:rPr>
  </w:style>
  <w:style w:type="character" w:styleId="Hyperlink">
    <w:name w:val="Hyperlink"/>
    <w:basedOn w:val="DefaultParagraphFont"/>
    <w:uiPriority w:val="99"/>
    <w:unhideWhenUsed/>
    <w:rsid w:val="002D1E83"/>
    <w:rPr>
      <w:color w:val="0000FF"/>
      <w:u w:val="single"/>
    </w:rPr>
  </w:style>
  <w:style w:type="character" w:styleId="UnresolvedMention">
    <w:name w:val="Unresolved Mention"/>
    <w:basedOn w:val="DefaultParagraphFont"/>
    <w:uiPriority w:val="99"/>
    <w:semiHidden/>
    <w:unhideWhenUsed/>
    <w:rsid w:val="00901FEA"/>
    <w:rPr>
      <w:color w:val="605E5C"/>
      <w:shd w:val="clear" w:color="auto" w:fill="E1DFDD"/>
    </w:rPr>
  </w:style>
  <w:style w:type="paragraph" w:styleId="Revision">
    <w:name w:val="Revision"/>
    <w:hidden/>
    <w:uiPriority w:val="99"/>
    <w:semiHidden/>
    <w:rsid w:val="006C0959"/>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okingham.moderngov.co.uk/documents/s52965/Q2%202021-22%20KPI%20Repo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kingham.moderngov.co.uk/documents/s52966/Q2%202021-22%20KPI%20Appendic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okingham.moderngov.co.uk/documents/s52966/Q2%202021-22%20KPI%20Appendic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kingham.moderngov.co.uk/documents/s52965/Q2%202021-22%20KPI%20Report.pdf" TargetMode="External"/><Relationship Id="rId5" Type="http://schemas.openxmlformats.org/officeDocument/2006/relationships/styles" Target="styles.xml"/><Relationship Id="rId15" Type="http://schemas.openxmlformats.org/officeDocument/2006/relationships/hyperlink" Target="https://wokingham.moderngov.co.uk/documents/s52965/Q2%202021-22%20KPI%20Report.pdf" TargetMode="External"/><Relationship Id="rId10" Type="http://schemas.openxmlformats.org/officeDocument/2006/relationships/hyperlink" Target="https://www.wokingham.gov.uk/council-and-meetings/open-data/plans-policies-and-strateg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kingham.moderngov.co.uk/documents/s52966/Q2%202021-22%20KPI%20Append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5A5FBEDDED6499E16373CF053303E" ma:contentTypeVersion="11" ma:contentTypeDescription="Create a new document." ma:contentTypeScope="" ma:versionID="a202e9f7c0553641e8d6dcab485c92d5">
  <xsd:schema xmlns:xsd="http://www.w3.org/2001/XMLSchema" xmlns:xs="http://www.w3.org/2001/XMLSchema" xmlns:p="http://schemas.microsoft.com/office/2006/metadata/properties" xmlns:ns2="174a9329-01a0-4e77-8d32-d2414fe08562" xmlns:ns3="6eccf24f-2fbb-44b8-9b0a-cdb9e6faea03" targetNamespace="http://schemas.microsoft.com/office/2006/metadata/properties" ma:root="true" ma:fieldsID="7b93038e6e8400e31e93b969cdfe9457" ns2:_="" ns3:_="">
    <xsd:import namespace="174a9329-01a0-4e77-8d32-d2414fe08562"/>
    <xsd:import namespace="6eccf24f-2fbb-44b8-9b0a-cdb9e6fae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a9329-01a0-4e77-8d32-d2414fe08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cf24f-2fbb-44b8-9b0a-cdb9e6faea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875D3-F0A5-4632-B520-ED5AF726F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a9329-01a0-4e77-8d32-d2414fe08562"/>
    <ds:schemaRef ds:uri="6eccf24f-2fbb-44b8-9b0a-cdb9e6fae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50208-8BA5-46A9-AA34-B85264B2E75B}">
  <ds:schemaRefs>
    <ds:schemaRef ds:uri="http://schemas.microsoft.com/sharepoint/v3/contenttype/forms"/>
  </ds:schemaRefs>
</ds:datastoreItem>
</file>

<file path=customXml/itemProps3.xml><?xml version="1.0" encoding="utf-8"?>
<ds:datastoreItem xmlns:ds="http://schemas.openxmlformats.org/officeDocument/2006/customXml" ds:itemID="{DE98DBE7-1A97-42D6-A68A-F49393D35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Griffin</dc:creator>
  <cp:keywords/>
  <dc:description/>
  <cp:lastModifiedBy>Frankie Lawrence</cp:lastModifiedBy>
  <cp:revision>2</cp:revision>
  <dcterms:created xsi:type="dcterms:W3CDTF">2022-02-21T10:43:00Z</dcterms:created>
  <dcterms:modified xsi:type="dcterms:W3CDTF">2022-02-21T10:43:00Z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0x010100E885A5FBEDDED6499E16373CF053303E</vt:lpwstr>
  </property>
  <property fmtid="{D5CDD505-2E9C-101B-9397-08002B2CF9AE}" pid="3" name="MSIP_Label_d17f5eab-0951-45e7-baa9-357beec0b77b_Enabled">
    <vt:lpwstr>true</vt:lpwstr>
  </property>
  <property fmtid="{D5CDD505-2E9C-101B-9397-08002B2CF9AE}" pid="4" name="MSIP_Label_d17f5eab-0951-45e7-baa9-357beec0b77b_SetDate">
    <vt:lpwstr>2022-02-09T10:49:59Z</vt:lpwstr>
  </property>
  <property fmtid="{D5CDD505-2E9C-101B-9397-08002B2CF9AE}" pid="5" name="MSIP_Label_d17f5eab-0951-45e7-baa9-357beec0b77b_Method">
    <vt:lpwstr>Privileged</vt:lpwstr>
  </property>
  <property fmtid="{D5CDD505-2E9C-101B-9397-08002B2CF9AE}" pid="6" name="MSIP_Label_d17f5eab-0951-45e7-baa9-357beec0b77b_Name">
    <vt:lpwstr>Document</vt:lpwstr>
  </property>
  <property fmtid="{D5CDD505-2E9C-101B-9397-08002B2CF9AE}" pid="7" name="MSIP_Label_d17f5eab-0951-45e7-baa9-357beec0b77b_SiteId">
    <vt:lpwstr>996ee15c-0b3e-4a6f-8e65-120a9a51821a</vt:lpwstr>
  </property>
  <property fmtid="{D5CDD505-2E9C-101B-9397-08002B2CF9AE}" pid="8" name="MSIP_Label_d17f5eab-0951-45e7-baa9-357beec0b77b_ActionId">
    <vt:lpwstr>9ed29f91-a2c9-4f67-86af-d701eae2c0c5</vt:lpwstr>
  </property>
  <property fmtid="{D5CDD505-2E9C-101B-9397-08002B2CF9AE}" pid="9" name="MSIP_Label_d17f5eab-0951-45e7-baa9-357beec0b77b_ContentBits">
    <vt:lpwstr>0</vt:lpwstr>
  </property>
</Properties>
</file>