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6379" w14:textId="77DC205F" w:rsidR="00502BC7" w:rsidRDefault="00502BC7" w:rsidP="00502BC7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WBCIR:15797</w:t>
      </w:r>
    </w:p>
    <w:p w14:paraId="46C56AA3" w14:textId="77777777" w:rsidR="00502BC7" w:rsidRDefault="00502BC7">
      <w:pP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14:paraId="39212CC9" w14:textId="59D96988" w:rsidR="00502BC7" w:rsidRPr="00502BC7" w:rsidRDefault="00502BC7">
      <w:pP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  <w:r w:rsidRPr="00502BC7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1. In each of the last three financial years (18/19) (19/20) and (20/21) please state how much income has been accrued by your local authority from motorists for all types of motoring expenses, with a breakdown for;</w:t>
      </w:r>
      <w:r w:rsidRPr="00502BC7">
        <w:rPr>
          <w:rFonts w:ascii="Verdana" w:hAnsi="Verdana"/>
          <w:b/>
          <w:bCs/>
          <w:color w:val="000000"/>
          <w:sz w:val="17"/>
          <w:szCs w:val="17"/>
        </w:rPr>
        <w:br/>
      </w:r>
      <w:r w:rsidRPr="00502BC7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a) Penalty Charge Notices, and where possible a further breakdown by offence </w:t>
      </w:r>
      <w:proofErr w:type="gramStart"/>
      <w:r w:rsidRPr="00502BC7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e.g.</w:t>
      </w:r>
      <w:proofErr w:type="gramEnd"/>
      <w:r w:rsidRPr="00502BC7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parking ticket, bus-lane fines, etc </w:t>
      </w:r>
    </w:p>
    <w:p w14:paraId="0E235E75" w14:textId="79D89CA0" w:rsidR="00502BC7" w:rsidRDefault="00502BC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We only issue Penalty Charge notices for parking. We have no Bus Lane enforcement.</w:t>
      </w:r>
      <w:r>
        <w:rPr>
          <w:rFonts w:ascii="Verdana" w:hAnsi="Verdana"/>
          <w:color w:val="000000"/>
          <w:sz w:val="17"/>
          <w:szCs w:val="17"/>
        </w:rPr>
        <w:br/>
      </w:r>
      <w:r w:rsidRPr="00502BC7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b) Parking fees, where possible a further breakdown by offence </w:t>
      </w:r>
      <w:proofErr w:type="gramStart"/>
      <w:r w:rsidRPr="00502BC7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e.g.</w:t>
      </w:r>
      <w:proofErr w:type="gramEnd"/>
      <w:r w:rsidRPr="00502BC7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parking permits and pay-and-display income, etc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14:paraId="0F9B2647" w14:textId="171C4977" w:rsidR="00502BC7" w:rsidRDefault="00502BC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Parking Income is shown below includes season ticket income and parking income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( Pay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and Display and Telephone payments) in all our car parks.</w:t>
      </w:r>
    </w:p>
    <w:p w14:paraId="7016FF9B" w14:textId="77777777" w:rsidR="00502BC7" w:rsidRDefault="00502BC7" w:rsidP="00502BC7"/>
    <w:tbl>
      <w:tblPr>
        <w:tblW w:w="75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1240"/>
        <w:gridCol w:w="1417"/>
        <w:gridCol w:w="1276"/>
      </w:tblGrid>
      <w:tr w:rsidR="00502BC7" w14:paraId="626F1A69" w14:textId="77777777" w:rsidTr="00502BC7">
        <w:trPr>
          <w:trHeight w:val="288"/>
          <w:jc w:val="center"/>
        </w:trPr>
        <w:tc>
          <w:tcPr>
            <w:tcW w:w="3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8C6E2" w14:textId="77777777" w:rsidR="00502BC7" w:rsidRDefault="00502BC7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 Description 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2A365" w14:textId="77777777" w:rsidR="00502BC7" w:rsidRDefault="00502BC7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2018/19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3249E" w14:textId="77777777" w:rsidR="00502BC7" w:rsidRDefault="00502BC7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2019/20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0B3D1" w14:textId="77777777" w:rsidR="00502BC7" w:rsidRDefault="00502BC7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2020/21</w:t>
            </w:r>
          </w:p>
        </w:tc>
      </w:tr>
      <w:tr w:rsidR="00502BC7" w14:paraId="02FDD3D0" w14:textId="77777777" w:rsidTr="00502BC7">
        <w:trPr>
          <w:trHeight w:val="300"/>
          <w:jc w:val="center"/>
        </w:trPr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524E8" w14:textId="77777777" w:rsidR="00502BC7" w:rsidRDefault="00502BC7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5AE4C" w14:textId="77777777" w:rsidR="00502BC7" w:rsidRDefault="00502BC7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C8787" w14:textId="77777777" w:rsidR="00502BC7" w:rsidRDefault="00502BC7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831DD" w14:textId="77777777" w:rsidR="00502BC7" w:rsidRDefault="00502BC7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£</w:t>
            </w:r>
          </w:p>
        </w:tc>
      </w:tr>
      <w:tr w:rsidR="00502BC7" w14:paraId="4E2C0118" w14:textId="77777777" w:rsidTr="00502BC7">
        <w:trPr>
          <w:trHeight w:val="288"/>
          <w:jc w:val="center"/>
        </w:trPr>
        <w:tc>
          <w:tcPr>
            <w:tcW w:w="3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39506" w14:textId="77777777" w:rsidR="00502BC7" w:rsidRDefault="00502BC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Penalty Charge Notices income</w:t>
            </w:r>
          </w:p>
        </w:tc>
        <w:tc>
          <w:tcPr>
            <w:tcW w:w="8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8E572" w14:textId="77777777" w:rsidR="00502BC7" w:rsidRPr="00502BC7" w:rsidRDefault="00502BC7">
            <w:pPr>
              <w:jc w:val="right"/>
              <w:rPr>
                <w:lang w:eastAsia="en-GB"/>
              </w:rPr>
            </w:pPr>
            <w:r w:rsidRPr="00502BC7">
              <w:rPr>
                <w:lang w:eastAsia="en-GB"/>
              </w:rPr>
              <w:t>(390,700)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6FDDD" w14:textId="77777777" w:rsidR="00502BC7" w:rsidRPr="00502BC7" w:rsidRDefault="00502BC7">
            <w:pPr>
              <w:jc w:val="right"/>
              <w:rPr>
                <w:lang w:eastAsia="en-GB"/>
              </w:rPr>
            </w:pPr>
            <w:r w:rsidRPr="00502BC7">
              <w:rPr>
                <w:lang w:eastAsia="en-GB"/>
              </w:rPr>
              <w:t>(417,500)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5CAA4" w14:textId="77777777" w:rsidR="00502BC7" w:rsidRPr="00502BC7" w:rsidRDefault="00502BC7">
            <w:pPr>
              <w:jc w:val="right"/>
              <w:rPr>
                <w:lang w:eastAsia="en-GB"/>
              </w:rPr>
            </w:pPr>
            <w:r w:rsidRPr="00502BC7">
              <w:rPr>
                <w:lang w:eastAsia="en-GB"/>
              </w:rPr>
              <w:t>(342,200)</w:t>
            </w:r>
          </w:p>
        </w:tc>
      </w:tr>
      <w:tr w:rsidR="00502BC7" w14:paraId="1C1364B8" w14:textId="77777777" w:rsidTr="00502BC7">
        <w:trPr>
          <w:trHeight w:val="288"/>
          <w:jc w:val="center"/>
        </w:trPr>
        <w:tc>
          <w:tcPr>
            <w:tcW w:w="3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2D7F4" w14:textId="77777777" w:rsidR="00502BC7" w:rsidRDefault="00502BC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Season Ticket Income</w:t>
            </w:r>
          </w:p>
        </w:tc>
        <w:tc>
          <w:tcPr>
            <w:tcW w:w="8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36422" w14:textId="77777777" w:rsidR="00502BC7" w:rsidRPr="00502BC7" w:rsidRDefault="00502BC7">
            <w:pPr>
              <w:jc w:val="right"/>
              <w:rPr>
                <w:lang w:eastAsia="en-GB"/>
              </w:rPr>
            </w:pPr>
            <w:r w:rsidRPr="00502BC7">
              <w:rPr>
                <w:lang w:eastAsia="en-GB"/>
              </w:rPr>
              <w:t>(344,200)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56AE7" w14:textId="77777777" w:rsidR="00502BC7" w:rsidRPr="00502BC7" w:rsidRDefault="00502BC7">
            <w:pPr>
              <w:jc w:val="right"/>
              <w:rPr>
                <w:lang w:eastAsia="en-GB"/>
              </w:rPr>
            </w:pPr>
            <w:r w:rsidRPr="00502BC7">
              <w:rPr>
                <w:lang w:eastAsia="en-GB"/>
              </w:rPr>
              <w:t>(376,500)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3182D" w14:textId="77777777" w:rsidR="00502BC7" w:rsidRPr="00502BC7" w:rsidRDefault="00502BC7">
            <w:pPr>
              <w:jc w:val="right"/>
              <w:rPr>
                <w:lang w:eastAsia="en-GB"/>
              </w:rPr>
            </w:pPr>
            <w:r w:rsidRPr="00502BC7">
              <w:rPr>
                <w:lang w:eastAsia="en-GB"/>
              </w:rPr>
              <w:t>(151,000)</w:t>
            </w:r>
          </w:p>
        </w:tc>
      </w:tr>
      <w:tr w:rsidR="00502BC7" w14:paraId="3ED7C50C" w14:textId="77777777" w:rsidTr="00502BC7">
        <w:trPr>
          <w:trHeight w:val="300"/>
          <w:jc w:val="center"/>
        </w:trPr>
        <w:tc>
          <w:tcPr>
            <w:tcW w:w="3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BAFC0" w14:textId="77777777" w:rsidR="00502BC7" w:rsidRDefault="00502BC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Parking Income from P&amp;D and RingGo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22879" w14:textId="77777777" w:rsidR="00502BC7" w:rsidRPr="00502BC7" w:rsidRDefault="00502BC7">
            <w:pPr>
              <w:jc w:val="right"/>
              <w:rPr>
                <w:lang w:eastAsia="en-GB"/>
              </w:rPr>
            </w:pPr>
            <w:r w:rsidRPr="00502BC7">
              <w:rPr>
                <w:lang w:eastAsia="en-GB"/>
              </w:rPr>
              <w:t>(1,343,200)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78DFC" w14:textId="77777777" w:rsidR="00502BC7" w:rsidRPr="00502BC7" w:rsidRDefault="00502BC7">
            <w:pPr>
              <w:jc w:val="right"/>
              <w:rPr>
                <w:lang w:eastAsia="en-GB"/>
              </w:rPr>
            </w:pPr>
            <w:r w:rsidRPr="00502BC7">
              <w:rPr>
                <w:lang w:eastAsia="en-GB"/>
              </w:rPr>
              <w:t>(1,423,300)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EE945" w14:textId="77777777" w:rsidR="00502BC7" w:rsidRPr="00502BC7" w:rsidRDefault="00502BC7">
            <w:pPr>
              <w:jc w:val="right"/>
              <w:rPr>
                <w:lang w:eastAsia="en-GB"/>
              </w:rPr>
            </w:pPr>
            <w:r w:rsidRPr="00502BC7">
              <w:rPr>
                <w:lang w:eastAsia="en-GB"/>
              </w:rPr>
              <w:t>(492,100)</w:t>
            </w:r>
          </w:p>
        </w:tc>
      </w:tr>
    </w:tbl>
    <w:p w14:paraId="76AF340C" w14:textId="77777777" w:rsidR="00502BC7" w:rsidRDefault="00502BC7" w:rsidP="00502BC7">
      <w:pPr>
        <w:rPr>
          <w:rFonts w:ascii="Calibri" w:hAnsi="Calibri" w:cs="Calibri"/>
        </w:rPr>
      </w:pPr>
    </w:p>
    <w:p w14:paraId="0ECAE035" w14:textId="77777777" w:rsidR="00502BC7" w:rsidRDefault="00502BC7"/>
    <w:sectPr w:rsidR="00502BC7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BC75" w14:textId="77777777" w:rsidR="00B530F5" w:rsidRDefault="00B530F5" w:rsidP="00502BC7">
      <w:pPr>
        <w:spacing w:after="0" w:line="240" w:lineRule="auto"/>
      </w:pPr>
      <w:r>
        <w:separator/>
      </w:r>
    </w:p>
  </w:endnote>
  <w:endnote w:type="continuationSeparator" w:id="0">
    <w:p w14:paraId="5F28D659" w14:textId="77777777" w:rsidR="00B530F5" w:rsidRDefault="00B530F5" w:rsidP="0050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712F" w14:textId="6FF77CA5" w:rsidR="00502BC7" w:rsidRDefault="00502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0713" w14:textId="02577386" w:rsidR="00502BC7" w:rsidRDefault="00502B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E6F4" w14:textId="486268B3" w:rsidR="00502BC7" w:rsidRDefault="0050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A7F5" w14:textId="77777777" w:rsidR="00B530F5" w:rsidRDefault="00B530F5" w:rsidP="00502BC7">
      <w:pPr>
        <w:spacing w:after="0" w:line="240" w:lineRule="auto"/>
      </w:pPr>
      <w:r>
        <w:separator/>
      </w:r>
    </w:p>
  </w:footnote>
  <w:footnote w:type="continuationSeparator" w:id="0">
    <w:p w14:paraId="2E71112D" w14:textId="77777777" w:rsidR="00B530F5" w:rsidRDefault="00B530F5" w:rsidP="0050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7"/>
    <w:rsid w:val="00502BC7"/>
    <w:rsid w:val="008924A2"/>
    <w:rsid w:val="00B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9B6B"/>
  <w15:chartTrackingRefBased/>
  <w15:docId w15:val="{14AD04FA-7CAF-4806-9525-9E4313CA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B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2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2022-10-19T06:12:00Z</dcterms:created>
  <dcterms:modified xsi:type="dcterms:W3CDTF">2022-10-19T06:15:00Z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2022-10-19T06:15:19Z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b130ba39-9057-4b46-993e-f409e81d802e</vt:lpwstr>
  </property>
  <property fmtid="{D5CDD505-2E9C-101B-9397-08002B2CF9AE}" pid="8" name="MSIP_Label_d17f5eab-0951-45e7-baa9-357beec0b77b_ContentBits">
    <vt:lpwstr>0</vt:lpwstr>
  </property>
</Properties>
</file>