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DD65" w14:textId="706CEA88" w:rsidR="00DB6544" w:rsidRPr="00DB6544" w:rsidRDefault="00DB6544" w:rsidP="00DB6544">
      <w:pPr>
        <w:pStyle w:val="xmsonormal"/>
        <w:jc w:val="center"/>
        <w:rPr>
          <w:b/>
          <w:bCs/>
          <w:u w:val="single"/>
        </w:rPr>
      </w:pPr>
      <w:r>
        <w:rPr>
          <w:b/>
          <w:bCs/>
          <w:u w:val="single"/>
        </w:rPr>
        <w:t>WBCIR:17065</w:t>
      </w:r>
    </w:p>
    <w:p w14:paraId="43EBC067" w14:textId="77777777" w:rsidR="00DB6544" w:rsidRDefault="00DB6544" w:rsidP="00DB6544">
      <w:pPr>
        <w:pStyle w:val="xmsonormal"/>
      </w:pPr>
    </w:p>
    <w:p w14:paraId="13496570" w14:textId="218C7637" w:rsidR="00DB6544" w:rsidRPr="00DB6544" w:rsidRDefault="00DB6544" w:rsidP="00DB6544">
      <w:pPr>
        <w:pStyle w:val="xmsonormal"/>
        <w:rPr>
          <w:b/>
          <w:bCs/>
        </w:rPr>
      </w:pPr>
      <w:r w:rsidRPr="00DB6544">
        <w:rPr>
          <w:b/>
          <w:bCs/>
        </w:rPr>
        <w:t>Could I please have the following information for both the current financial year (budgeted/forecast) and the two previous years:</w:t>
      </w:r>
    </w:p>
    <w:p w14:paraId="031AC4AD" w14:textId="77777777" w:rsidR="00DB6544" w:rsidRPr="00DB6544" w:rsidRDefault="00DB6544" w:rsidP="00DB6544">
      <w:pPr>
        <w:pStyle w:val="xmsonormal"/>
        <w:rPr>
          <w:b/>
          <w:bCs/>
        </w:rPr>
      </w:pPr>
    </w:p>
    <w:p w14:paraId="1C701095" w14:textId="01C524A0" w:rsidR="00DB6544" w:rsidRPr="00DB6544" w:rsidRDefault="00DB6544" w:rsidP="00DB6544">
      <w:pPr>
        <w:pStyle w:val="xmsonormal"/>
        <w:rPr>
          <w:b/>
          <w:bCs/>
        </w:rPr>
      </w:pPr>
      <w:r w:rsidRPr="00DB6544">
        <w:rPr>
          <w:b/>
          <w:bCs/>
        </w:rPr>
        <w:t>1. Cost to operate the E1/E2/E3 school transport, broken down as follows:</w:t>
      </w:r>
    </w:p>
    <w:p w14:paraId="45364A4F" w14:textId="77777777" w:rsidR="00DB6544" w:rsidRDefault="00DB6544" w:rsidP="00DB6544">
      <w:pPr>
        <w:rPr>
          <w:b/>
          <w:bCs/>
        </w:rPr>
      </w:pPr>
      <w:r w:rsidRPr="00DB6544">
        <w:rPr>
          <w:b/>
          <w:bCs/>
        </w:rPr>
        <w:t xml:space="preserve">a) Total cost for the year to the council for contracting the services </w:t>
      </w:r>
    </w:p>
    <w:p w14:paraId="2DF595F8" w14:textId="417FE0B8" w:rsidR="00DB6544" w:rsidRDefault="00DB6544" w:rsidP="00DB6544">
      <w:r w:rsidRPr="00DB6544">
        <w:t>A</w:t>
      </w:r>
      <w:r w:rsidRPr="00DB6544">
        <w:t xml:space="preserve">ll contract information is available on the public contracts register, which can be viewed here: </w:t>
      </w:r>
      <w:hyperlink r:id="rId4" w:tgtFrame="_blank" w:tooltip="https://procontract.due-north.com/contractsregister/index?p=679bb2ba-7898-4a4c-b4e3-c8eb6a07a3dc&amp;v=2" w:history="1">
        <w:r>
          <w:rPr>
            <w:rStyle w:val="Hyperlink"/>
          </w:rPr>
          <w:t>Contracts register - Search results (due-north.com)</w:t>
        </w:r>
      </w:hyperlink>
      <w:r>
        <w:rPr>
          <w:color w:val="FF0000"/>
        </w:rPr>
        <w:t> </w:t>
      </w:r>
    </w:p>
    <w:p w14:paraId="41870922" w14:textId="77777777" w:rsidR="00DB6544" w:rsidRPr="00DB6544" w:rsidRDefault="00DB6544" w:rsidP="00DB6544">
      <w:pPr>
        <w:pStyle w:val="xmsonormal"/>
        <w:rPr>
          <w:b/>
          <w:bCs/>
        </w:rPr>
      </w:pPr>
      <w:r w:rsidRPr="00DB6544">
        <w:rPr>
          <w:b/>
          <w:bCs/>
        </w:rPr>
        <w:t>b) Peak/Total number of users for the route (whichever is available) - broken down into fare paying and non-fare paying categories</w:t>
      </w:r>
    </w:p>
    <w:p w14:paraId="74764679" w14:textId="77777777" w:rsidR="00DB6544" w:rsidRDefault="00DB6544" w:rsidP="00DB6544">
      <w:pPr>
        <w:pStyle w:val="xmsonormal"/>
      </w:pPr>
      <w:r>
        <w:t> </w:t>
      </w:r>
    </w:p>
    <w:tbl>
      <w:tblPr>
        <w:tblW w:w="4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60"/>
        <w:gridCol w:w="960"/>
        <w:gridCol w:w="960"/>
      </w:tblGrid>
      <w:tr w:rsidR="00DB6544" w14:paraId="19FF6495" w14:textId="77777777" w:rsidTr="00DB6544">
        <w:trPr>
          <w:trHeight w:val="31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A8A16" w14:textId="77777777" w:rsidR="00DB6544" w:rsidRDefault="00DB6544">
            <w:r>
              <w:rPr>
                <w:color w:val="000000"/>
              </w:rPr>
              <w:t>Bus Route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107132" w14:textId="77777777" w:rsidR="00DB6544" w:rsidRDefault="00DB6544">
            <w:r>
              <w:rPr>
                <w:color w:val="000000"/>
              </w:rPr>
              <w:t>Year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D340BC" w14:textId="77777777" w:rsidR="00DB6544" w:rsidRDefault="00DB6544">
            <w:r>
              <w:rPr>
                <w:color w:val="000000"/>
              </w:rPr>
              <w:t>Eligible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767A2" w14:textId="77777777" w:rsidR="00DB6544" w:rsidRDefault="00DB6544">
            <w:r>
              <w:rPr>
                <w:color w:val="000000"/>
              </w:rPr>
              <w:t>FP</w:t>
            </w:r>
          </w:p>
        </w:tc>
      </w:tr>
      <w:tr w:rsidR="00DB6544" w14:paraId="504A840F" w14:textId="77777777" w:rsidTr="00DB6544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25A7B" w14:textId="77777777" w:rsidR="00DB6544" w:rsidRDefault="00DB6544">
            <w:pPr>
              <w:jc w:val="center"/>
            </w:pPr>
            <w:r>
              <w:rPr>
                <w:color w:val="000000"/>
              </w:rPr>
              <w:t>E1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60B4A" w14:textId="77777777" w:rsidR="00DB6544" w:rsidRDefault="00DB6544">
            <w:r>
              <w:rPr>
                <w:color w:val="000000"/>
              </w:rPr>
              <w:t>21/22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BE36F" w14:textId="77777777" w:rsidR="00DB6544" w:rsidRDefault="00DB6544">
            <w:pPr>
              <w:jc w:val="right"/>
            </w:pPr>
            <w:r>
              <w:rPr>
                <w:color w:val="000000"/>
              </w:rPr>
              <w:t>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0F317" w14:textId="77777777" w:rsidR="00DB6544" w:rsidRDefault="00DB6544">
            <w:pPr>
              <w:jc w:val="right"/>
            </w:pPr>
            <w:r>
              <w:rPr>
                <w:color w:val="000000"/>
              </w:rPr>
              <w:t>13</w:t>
            </w:r>
          </w:p>
        </w:tc>
      </w:tr>
      <w:tr w:rsidR="00DB6544" w14:paraId="13CA2732" w14:textId="77777777" w:rsidTr="00DB6544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910F5" w14:textId="77777777" w:rsidR="00DB6544" w:rsidRDefault="00DB6544"/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C7B38" w14:textId="77777777" w:rsidR="00DB6544" w:rsidRDefault="00DB6544">
            <w:r>
              <w:rPr>
                <w:color w:val="000000"/>
              </w:rPr>
              <w:t>22/23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FE29E" w14:textId="77777777" w:rsidR="00DB6544" w:rsidRDefault="00DB6544">
            <w:pPr>
              <w:jc w:val="right"/>
            </w:pPr>
            <w:r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5A7FC" w14:textId="77777777" w:rsidR="00DB6544" w:rsidRDefault="00DB6544">
            <w:pPr>
              <w:jc w:val="right"/>
            </w:pPr>
            <w:r>
              <w:rPr>
                <w:color w:val="000000"/>
              </w:rPr>
              <w:t>30</w:t>
            </w:r>
          </w:p>
        </w:tc>
      </w:tr>
      <w:tr w:rsidR="00DB6544" w14:paraId="4A1DE51A" w14:textId="77777777" w:rsidTr="00DB6544">
        <w:trPr>
          <w:trHeight w:val="3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4E68ED" w14:textId="77777777" w:rsidR="00DB6544" w:rsidRDefault="00DB6544"/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1C3C0A" w14:textId="77777777" w:rsidR="00DB6544" w:rsidRDefault="00DB6544">
            <w:r>
              <w:rPr>
                <w:color w:val="000000"/>
              </w:rPr>
              <w:t>23/24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833B5" w14:textId="77777777" w:rsidR="00DB6544" w:rsidRDefault="00DB6544">
            <w:pPr>
              <w:jc w:val="right"/>
            </w:pPr>
            <w:r>
              <w:rPr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48C0F" w14:textId="77777777" w:rsidR="00DB6544" w:rsidRDefault="00DB6544">
            <w:pPr>
              <w:jc w:val="right"/>
            </w:pPr>
            <w:r>
              <w:rPr>
                <w:color w:val="000000"/>
              </w:rPr>
              <w:t>40</w:t>
            </w:r>
          </w:p>
        </w:tc>
      </w:tr>
      <w:tr w:rsidR="00DB6544" w14:paraId="5584589C" w14:textId="77777777" w:rsidTr="00DB6544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B057C" w14:textId="77777777" w:rsidR="00DB6544" w:rsidRDefault="00DB6544">
            <w:pPr>
              <w:jc w:val="center"/>
            </w:pPr>
            <w:r>
              <w:rPr>
                <w:color w:val="000000"/>
              </w:rPr>
              <w:t>E2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E6D98" w14:textId="77777777" w:rsidR="00DB6544" w:rsidRDefault="00DB6544">
            <w:r>
              <w:rPr>
                <w:color w:val="000000"/>
              </w:rPr>
              <w:t>21/22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FF2A54" w14:textId="77777777" w:rsidR="00DB6544" w:rsidRDefault="00DB6544">
            <w:pPr>
              <w:jc w:val="right"/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77E47" w14:textId="77777777" w:rsidR="00DB6544" w:rsidRDefault="00DB6544">
            <w:pPr>
              <w:jc w:val="right"/>
            </w:pPr>
            <w:r>
              <w:rPr>
                <w:color w:val="000000"/>
              </w:rPr>
              <w:t>19</w:t>
            </w:r>
          </w:p>
        </w:tc>
      </w:tr>
      <w:tr w:rsidR="00DB6544" w14:paraId="746EB7C8" w14:textId="77777777" w:rsidTr="00DB65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84B50" w14:textId="77777777" w:rsidR="00DB6544" w:rsidRDefault="00DB6544"/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E1274" w14:textId="77777777" w:rsidR="00DB6544" w:rsidRDefault="00DB6544">
            <w:r>
              <w:rPr>
                <w:color w:val="000000"/>
              </w:rPr>
              <w:t>22/23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96D68A" w14:textId="77777777" w:rsidR="00DB6544" w:rsidRDefault="00DB6544">
            <w:pPr>
              <w:jc w:val="right"/>
            </w:pPr>
            <w:r>
              <w:rPr>
                <w:color w:val="000000"/>
              </w:rPr>
              <w:t>33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14346" w14:textId="77777777" w:rsidR="00DB6544" w:rsidRDefault="00DB6544">
            <w:pPr>
              <w:jc w:val="right"/>
            </w:pPr>
            <w:r>
              <w:rPr>
                <w:color w:val="000000"/>
              </w:rPr>
              <w:t>26</w:t>
            </w:r>
          </w:p>
        </w:tc>
      </w:tr>
      <w:tr w:rsidR="00DB6544" w14:paraId="55BB7834" w14:textId="77777777" w:rsidTr="00DB654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D6E50" w14:textId="77777777" w:rsidR="00DB6544" w:rsidRDefault="00DB6544"/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DDA3E" w14:textId="77777777" w:rsidR="00DB6544" w:rsidRDefault="00DB6544">
            <w:r>
              <w:rPr>
                <w:color w:val="000000"/>
              </w:rPr>
              <w:t>23/24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A3493" w14:textId="77777777" w:rsidR="00DB6544" w:rsidRDefault="00DB6544">
            <w:pPr>
              <w:jc w:val="right"/>
            </w:pPr>
            <w:r>
              <w:rPr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F99C8" w14:textId="77777777" w:rsidR="00DB6544" w:rsidRDefault="00DB6544">
            <w:pPr>
              <w:jc w:val="right"/>
            </w:pPr>
            <w:r>
              <w:rPr>
                <w:color w:val="000000"/>
              </w:rPr>
              <w:t>36</w:t>
            </w:r>
          </w:p>
        </w:tc>
      </w:tr>
      <w:tr w:rsidR="00DB6544" w14:paraId="044251B8" w14:textId="77777777" w:rsidTr="00DB6544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F47F9" w14:textId="77777777" w:rsidR="00DB6544" w:rsidRDefault="00DB6544">
            <w:pPr>
              <w:jc w:val="center"/>
            </w:pPr>
            <w:r>
              <w:rPr>
                <w:color w:val="000000"/>
              </w:rPr>
              <w:t>E3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8D035" w14:textId="77777777" w:rsidR="00DB6544" w:rsidRDefault="00DB6544">
            <w:r>
              <w:rPr>
                <w:color w:val="000000"/>
              </w:rPr>
              <w:t>21/22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8564D" w14:textId="77777777" w:rsidR="00DB6544" w:rsidRDefault="00DB6544">
            <w:pPr>
              <w:jc w:val="right"/>
            </w:pPr>
            <w:r>
              <w:rPr>
                <w:color w:val="000000"/>
              </w:rPr>
              <w:t>21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7381AA" w14:textId="77777777" w:rsidR="00DB6544" w:rsidRDefault="00DB6544">
            <w:pPr>
              <w:jc w:val="right"/>
            </w:pPr>
            <w:r>
              <w:rPr>
                <w:color w:val="000000"/>
              </w:rPr>
              <w:t>22</w:t>
            </w:r>
          </w:p>
        </w:tc>
      </w:tr>
      <w:tr w:rsidR="00DB6544" w14:paraId="3A273D30" w14:textId="77777777" w:rsidTr="00DB65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5B617" w14:textId="77777777" w:rsidR="00DB6544" w:rsidRDefault="00DB6544"/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677DAD" w14:textId="77777777" w:rsidR="00DB6544" w:rsidRDefault="00DB6544">
            <w:r>
              <w:rPr>
                <w:color w:val="000000"/>
              </w:rPr>
              <w:t>22/23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D304A" w14:textId="77777777" w:rsidR="00DB6544" w:rsidRDefault="00DB6544">
            <w:pPr>
              <w:jc w:val="right"/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24393" w14:textId="77777777" w:rsidR="00DB6544" w:rsidRDefault="00DB6544">
            <w:pPr>
              <w:jc w:val="right"/>
            </w:pPr>
            <w:r>
              <w:rPr>
                <w:color w:val="000000"/>
              </w:rPr>
              <w:t>25</w:t>
            </w:r>
          </w:p>
        </w:tc>
      </w:tr>
      <w:tr w:rsidR="00DB6544" w14:paraId="2379CE3B" w14:textId="77777777" w:rsidTr="00DB654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32BAA" w14:textId="77777777" w:rsidR="00DB6544" w:rsidRDefault="00DB6544"/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8EC857" w14:textId="77777777" w:rsidR="00DB6544" w:rsidRDefault="00DB6544">
            <w:r>
              <w:rPr>
                <w:color w:val="000000"/>
              </w:rPr>
              <w:t>23/24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87232" w14:textId="77777777" w:rsidR="00DB6544" w:rsidRDefault="00DB6544">
            <w:pPr>
              <w:jc w:val="right"/>
            </w:pPr>
            <w:r>
              <w:rPr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1B1AC" w14:textId="77777777" w:rsidR="00DB6544" w:rsidRDefault="00DB6544">
            <w:pPr>
              <w:jc w:val="right"/>
            </w:pPr>
            <w:r>
              <w:rPr>
                <w:color w:val="000000"/>
              </w:rPr>
              <w:t>26</w:t>
            </w:r>
          </w:p>
        </w:tc>
      </w:tr>
    </w:tbl>
    <w:p w14:paraId="6FAAB212" w14:textId="77777777" w:rsidR="00DB6544" w:rsidRPr="00DB6544" w:rsidRDefault="00DB6544" w:rsidP="00DB6544">
      <w:pPr>
        <w:pStyle w:val="xmsonormal"/>
        <w:rPr>
          <w:b/>
          <w:bCs/>
        </w:rPr>
      </w:pPr>
      <w:r w:rsidRPr="00DB6544">
        <w:rPr>
          <w:b/>
          <w:bCs/>
        </w:rPr>
        <w:t>c) Amount of the total cost of the service that was recouped from fare paying places</w:t>
      </w:r>
    </w:p>
    <w:tbl>
      <w:tblPr>
        <w:tblW w:w="3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60"/>
        <w:gridCol w:w="1219"/>
      </w:tblGrid>
      <w:tr w:rsidR="00DB6544" w14:paraId="29440622" w14:textId="77777777" w:rsidTr="00DB6544">
        <w:trPr>
          <w:trHeight w:val="31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E5255" w14:textId="77777777" w:rsidR="00DB6544" w:rsidRDefault="00DB6544">
            <w:r>
              <w:rPr>
                <w:color w:val="000000"/>
              </w:rPr>
              <w:t>Bus Route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928AC" w14:textId="77777777" w:rsidR="00DB6544" w:rsidRDefault="00DB6544">
            <w:r>
              <w:rPr>
                <w:color w:val="000000"/>
              </w:rPr>
              <w:t>Year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A2542" w14:textId="77777777" w:rsidR="00DB6544" w:rsidRDefault="00DB6544">
            <w:r>
              <w:rPr>
                <w:color w:val="000000"/>
              </w:rPr>
              <w:t>FP Income</w:t>
            </w:r>
          </w:p>
        </w:tc>
      </w:tr>
      <w:tr w:rsidR="00DB6544" w14:paraId="0B4BCCF7" w14:textId="77777777" w:rsidTr="00DB6544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BFFD3" w14:textId="77777777" w:rsidR="00DB6544" w:rsidRDefault="00DB6544">
            <w:pPr>
              <w:jc w:val="center"/>
            </w:pPr>
            <w:r>
              <w:rPr>
                <w:color w:val="000000"/>
              </w:rPr>
              <w:t>E1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20158" w14:textId="77777777" w:rsidR="00DB6544" w:rsidRDefault="00DB6544">
            <w:r>
              <w:rPr>
                <w:color w:val="000000"/>
              </w:rPr>
              <w:t>21/22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A4F94" w14:textId="77777777" w:rsidR="00DB6544" w:rsidRDefault="00DB6544">
            <w:pPr>
              <w:jc w:val="right"/>
            </w:pPr>
            <w:r>
              <w:rPr>
                <w:color w:val="000000"/>
              </w:rPr>
              <w:t>£7,585.02</w:t>
            </w:r>
          </w:p>
        </w:tc>
      </w:tr>
      <w:tr w:rsidR="00DB6544" w14:paraId="520FE163" w14:textId="77777777" w:rsidTr="00DB6544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2DE4B" w14:textId="77777777" w:rsidR="00DB6544" w:rsidRDefault="00DB6544"/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16D6C9" w14:textId="77777777" w:rsidR="00DB6544" w:rsidRDefault="00DB6544">
            <w:r>
              <w:rPr>
                <w:color w:val="000000"/>
              </w:rPr>
              <w:t>22/23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ABA74" w14:textId="77777777" w:rsidR="00DB6544" w:rsidRDefault="00DB6544">
            <w:pPr>
              <w:jc w:val="right"/>
            </w:pPr>
            <w:r>
              <w:rPr>
                <w:color w:val="000000"/>
              </w:rPr>
              <w:t>£24,269.58</w:t>
            </w:r>
          </w:p>
        </w:tc>
      </w:tr>
      <w:tr w:rsidR="00DB6544" w14:paraId="7B4DFA97" w14:textId="77777777" w:rsidTr="00DB6544">
        <w:trPr>
          <w:trHeight w:val="3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66683" w14:textId="77777777" w:rsidR="00DB6544" w:rsidRDefault="00DB6544"/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77760" w14:textId="77777777" w:rsidR="00DB6544" w:rsidRDefault="00DB6544">
            <w:r>
              <w:rPr>
                <w:color w:val="000000"/>
              </w:rPr>
              <w:t>23/24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B51CE" w14:textId="77777777" w:rsidR="00DB6544" w:rsidRDefault="00DB6544">
            <w:pPr>
              <w:jc w:val="right"/>
            </w:pPr>
            <w:r>
              <w:rPr>
                <w:color w:val="000000"/>
              </w:rPr>
              <w:t>£30,525.00</w:t>
            </w:r>
          </w:p>
        </w:tc>
      </w:tr>
      <w:tr w:rsidR="00DB6544" w14:paraId="0B6F3887" w14:textId="77777777" w:rsidTr="00DB6544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359E1" w14:textId="77777777" w:rsidR="00DB6544" w:rsidRDefault="00DB6544">
            <w:pPr>
              <w:jc w:val="center"/>
            </w:pPr>
            <w:r>
              <w:rPr>
                <w:color w:val="000000"/>
              </w:rPr>
              <w:t>E2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C03A7" w14:textId="77777777" w:rsidR="00DB6544" w:rsidRDefault="00DB6544">
            <w:r>
              <w:rPr>
                <w:color w:val="000000"/>
              </w:rPr>
              <w:t>21/22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4DB56" w14:textId="77777777" w:rsidR="00DB6544" w:rsidRDefault="00DB6544">
            <w:pPr>
              <w:jc w:val="right"/>
            </w:pPr>
            <w:r>
              <w:rPr>
                <w:color w:val="000000"/>
              </w:rPr>
              <w:t>£29,411.14</w:t>
            </w:r>
          </w:p>
        </w:tc>
      </w:tr>
      <w:tr w:rsidR="00DB6544" w14:paraId="00F24B8A" w14:textId="77777777" w:rsidTr="00DB65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8550E" w14:textId="77777777" w:rsidR="00DB6544" w:rsidRDefault="00DB6544"/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43D4E6" w14:textId="77777777" w:rsidR="00DB6544" w:rsidRDefault="00DB6544">
            <w:r>
              <w:rPr>
                <w:color w:val="000000"/>
              </w:rPr>
              <w:t>22/23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4B5B16" w14:textId="77777777" w:rsidR="00DB6544" w:rsidRDefault="00DB6544">
            <w:pPr>
              <w:jc w:val="right"/>
            </w:pPr>
            <w:r>
              <w:rPr>
                <w:color w:val="000000"/>
              </w:rPr>
              <w:t>£23,578.48</w:t>
            </w:r>
          </w:p>
        </w:tc>
      </w:tr>
      <w:tr w:rsidR="00DB6544" w14:paraId="3089D89D" w14:textId="77777777" w:rsidTr="00DB654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899DD" w14:textId="77777777" w:rsidR="00DB6544" w:rsidRDefault="00DB6544"/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439DFB" w14:textId="77777777" w:rsidR="00DB6544" w:rsidRDefault="00DB6544">
            <w:r>
              <w:rPr>
                <w:color w:val="000000"/>
              </w:rPr>
              <w:t>23/24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0A4AB" w14:textId="77777777" w:rsidR="00DB6544" w:rsidRDefault="00DB6544">
            <w:pPr>
              <w:jc w:val="right"/>
            </w:pPr>
            <w:r>
              <w:rPr>
                <w:color w:val="000000"/>
              </w:rPr>
              <w:t>£27,637.50</w:t>
            </w:r>
          </w:p>
        </w:tc>
      </w:tr>
      <w:tr w:rsidR="00DB6544" w14:paraId="6581AC3E" w14:textId="77777777" w:rsidTr="00DB6544">
        <w:trPr>
          <w:trHeight w:val="300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7C41F" w14:textId="77777777" w:rsidR="00DB6544" w:rsidRDefault="00DB6544">
            <w:pPr>
              <w:jc w:val="center"/>
            </w:pPr>
            <w:r>
              <w:rPr>
                <w:color w:val="000000"/>
              </w:rPr>
              <w:t>E3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BB5DF" w14:textId="77777777" w:rsidR="00DB6544" w:rsidRDefault="00DB6544">
            <w:r>
              <w:rPr>
                <w:color w:val="000000"/>
              </w:rPr>
              <w:t>21/22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BD1956" w14:textId="77777777" w:rsidR="00DB6544" w:rsidRDefault="00DB6544">
            <w:pPr>
              <w:jc w:val="right"/>
            </w:pPr>
            <w:r>
              <w:rPr>
                <w:color w:val="000000"/>
              </w:rPr>
              <w:t>£15,786.36</w:t>
            </w:r>
          </w:p>
        </w:tc>
      </w:tr>
      <w:tr w:rsidR="00DB6544" w14:paraId="6CAE6B92" w14:textId="77777777" w:rsidTr="00DB6544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9A29C" w14:textId="77777777" w:rsidR="00DB6544" w:rsidRDefault="00DB6544"/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A01D93" w14:textId="77777777" w:rsidR="00DB6544" w:rsidRDefault="00DB6544">
            <w:r>
              <w:rPr>
                <w:color w:val="000000"/>
              </w:rPr>
              <w:t>22/23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B879D" w14:textId="77777777" w:rsidR="00DB6544" w:rsidRDefault="00DB6544">
            <w:pPr>
              <w:jc w:val="right"/>
            </w:pPr>
            <w:r>
              <w:rPr>
                <w:color w:val="000000"/>
              </w:rPr>
              <w:t>£19,363.33</w:t>
            </w:r>
          </w:p>
        </w:tc>
      </w:tr>
      <w:tr w:rsidR="00DB6544" w14:paraId="362DD6C0" w14:textId="77777777" w:rsidTr="00DB6544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1C290" w14:textId="77777777" w:rsidR="00DB6544" w:rsidRDefault="00DB6544"/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1F857" w14:textId="77777777" w:rsidR="00DB6544" w:rsidRDefault="00DB6544">
            <w:r>
              <w:rPr>
                <w:color w:val="000000"/>
              </w:rPr>
              <w:t>23/24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0D5FC" w14:textId="77777777" w:rsidR="00DB6544" w:rsidRDefault="00DB6544">
            <w:pPr>
              <w:jc w:val="right"/>
            </w:pPr>
            <w:r>
              <w:rPr>
                <w:color w:val="000000"/>
              </w:rPr>
              <w:t>£21,450.00</w:t>
            </w:r>
          </w:p>
        </w:tc>
      </w:tr>
    </w:tbl>
    <w:p w14:paraId="1794520E" w14:textId="77777777" w:rsidR="00DB6544" w:rsidRDefault="00DB6544" w:rsidP="00DB6544">
      <w:pPr>
        <w:pStyle w:val="xmsonormal"/>
      </w:pPr>
      <w:r>
        <w:t> </w:t>
      </w:r>
    </w:p>
    <w:p w14:paraId="301C8F72" w14:textId="77777777" w:rsidR="00DB6544" w:rsidRDefault="00DB6544" w:rsidP="00DB6544">
      <w:pPr>
        <w:pStyle w:val="xmsonormal"/>
      </w:pPr>
      <w:r>
        <w:t> </w:t>
      </w:r>
    </w:p>
    <w:p w14:paraId="52B7D045" w14:textId="77777777" w:rsidR="00DB6544" w:rsidRPr="00DB6544" w:rsidRDefault="00DB6544" w:rsidP="00DB6544">
      <w:pPr>
        <w:pStyle w:val="xmsonormal"/>
        <w:rPr>
          <w:b/>
          <w:bCs/>
        </w:rPr>
      </w:pPr>
      <w:r w:rsidRPr="00DB6544">
        <w:rPr>
          <w:b/>
          <w:bCs/>
        </w:rPr>
        <w:t xml:space="preserve">2. Cost of the subsidy of the 202/244 </w:t>
      </w:r>
      <w:proofErr w:type="gramStart"/>
      <w:r w:rsidRPr="00DB6544">
        <w:rPr>
          <w:b/>
          <w:bCs/>
        </w:rPr>
        <w:t>services ,</w:t>
      </w:r>
      <w:proofErr w:type="gramEnd"/>
      <w:r w:rsidRPr="00DB6544">
        <w:rPr>
          <w:b/>
          <w:bCs/>
        </w:rPr>
        <w:t xml:space="preserve"> broken down as follows:</w:t>
      </w:r>
    </w:p>
    <w:p w14:paraId="5E5C9F5F" w14:textId="77777777" w:rsidR="00DB6544" w:rsidRDefault="00DB6544" w:rsidP="00DB6544">
      <w:pPr>
        <w:rPr>
          <w:b/>
          <w:bCs/>
        </w:rPr>
      </w:pPr>
      <w:r w:rsidRPr="00DB6544">
        <w:rPr>
          <w:b/>
          <w:bCs/>
        </w:rPr>
        <w:t xml:space="preserve">a) Total cost for the year to the council (level of subsidy provided) </w:t>
      </w:r>
    </w:p>
    <w:p w14:paraId="3BBAE927" w14:textId="61DCCF3B" w:rsidR="00DB6544" w:rsidRDefault="00DB6544" w:rsidP="00DB6544">
      <w:r w:rsidRPr="00DB6544">
        <w:t>A</w:t>
      </w:r>
      <w:r w:rsidRPr="00DB6544">
        <w:t xml:space="preserve">ll contract information is available on the public contracts register, which can be viewed here: </w:t>
      </w:r>
      <w:hyperlink r:id="rId5" w:tgtFrame="_blank" w:tooltip="https://procontract.due-north.com/contractsregister/index?p=679bb2ba-7898-4a4c-b4e3-c8eb6a07a3dc&amp;v=2" w:history="1">
        <w:r>
          <w:rPr>
            <w:rStyle w:val="Hyperlink"/>
          </w:rPr>
          <w:t>Contracts register - Search results (due-north.com)</w:t>
        </w:r>
      </w:hyperlink>
      <w:r>
        <w:t> </w:t>
      </w:r>
    </w:p>
    <w:p w14:paraId="6E430511" w14:textId="77777777" w:rsidR="00DB6544" w:rsidRDefault="00DB6544" w:rsidP="00DB6544">
      <w:pPr>
        <w:pStyle w:val="xmsonormal"/>
        <w:rPr>
          <w:b/>
          <w:bCs/>
        </w:rPr>
      </w:pPr>
      <w:r w:rsidRPr="00DB6544">
        <w:rPr>
          <w:b/>
          <w:bCs/>
        </w:rPr>
        <w:t>b) Peak/Total number of users for the route (whichever is available) that receive the benefit of a subsidy</w:t>
      </w:r>
    </w:p>
    <w:p w14:paraId="0C8F3E49" w14:textId="1C2645DA" w:rsidR="00DB6544" w:rsidRPr="00DB6544" w:rsidRDefault="00DB6544" w:rsidP="00DB6544">
      <w:pPr>
        <w:pStyle w:val="xmsonormal"/>
      </w:pPr>
      <w:r w:rsidRPr="00DB6544">
        <w:t>T</w:t>
      </w:r>
      <w:r w:rsidRPr="00DB6544">
        <w:t xml:space="preserve">his service is procured as a local bus </w:t>
      </w:r>
      <w:proofErr w:type="gramStart"/>
      <w:r w:rsidRPr="00DB6544">
        <w:t>service,</w:t>
      </w:r>
      <w:proofErr w:type="gramEnd"/>
      <w:r w:rsidRPr="00DB6544">
        <w:t xml:space="preserve"> therefore the Council does not hold detailed passenger numbers. The 244 service is procured as a </w:t>
      </w:r>
      <w:proofErr w:type="gramStart"/>
      <w:r w:rsidRPr="00DB6544">
        <w:t>70 seat</w:t>
      </w:r>
      <w:proofErr w:type="gramEnd"/>
      <w:r w:rsidRPr="00DB6544">
        <w:t xml:space="preserve"> vehicle, therefore up to 70 passengers could benefit from this service. The 202 is procured as a </w:t>
      </w:r>
      <w:proofErr w:type="gramStart"/>
      <w:r w:rsidRPr="00DB6544">
        <w:t>72 seat</w:t>
      </w:r>
      <w:proofErr w:type="gramEnd"/>
      <w:r w:rsidRPr="00DB6544">
        <w:t xml:space="preserve"> vehicle, therefore up to 72 passengers could benefit from this service.</w:t>
      </w:r>
    </w:p>
    <w:sectPr w:rsidR="00DB6544" w:rsidRPr="00DB6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6A"/>
    <w:rsid w:val="009045B7"/>
    <w:rsid w:val="00D5246A"/>
    <w:rsid w:val="00DB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787C1"/>
  <w15:chartTrackingRefBased/>
  <w15:docId w15:val="{8ED77FC1-84C0-441D-B61B-87AF585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544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46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Hyperlink">
    <w:name w:val="Hyperlink"/>
    <w:basedOn w:val="DefaultParagraphFont"/>
    <w:uiPriority w:val="99"/>
    <w:semiHidden/>
    <w:unhideWhenUsed/>
    <w:rsid w:val="00DB6544"/>
    <w:rPr>
      <w:color w:val="0000FF"/>
      <w:u w:val="single"/>
    </w:rPr>
  </w:style>
  <w:style w:type="paragraph" w:customStyle="1" w:styleId="xmsonormal">
    <w:name w:val="x_msonormal"/>
    <w:basedOn w:val="Normal"/>
    <w:rsid w:val="00DB6544"/>
  </w:style>
  <w:style w:type="character" w:customStyle="1" w:styleId="ui-provider">
    <w:name w:val="ui-provider"/>
    <w:basedOn w:val="DefaultParagraphFont"/>
    <w:rsid w:val="00DB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s%3A%2F%2Fprocontract.due-north.com%2FContractsRegister%2FIndex%3Fp%3D679bb2ba-7898-4a4c-b4e3-c8eb6a07a3dc%26v%3D2&amp;data=05%7C01%7Cinformationrequests%40wokingham.gov.uk%7C853223d8ac3547fdc47208db927b33e7%7C996ee15c0b3e4a6f8e65120a9a51821a%7C0%7C0%7C638264830098281683%7CUnknown%7CTWFpbGZsb3d8eyJWIjoiMC4wLjAwMDAiLCJQIjoiV2luMzIiLCJBTiI6Ik1haWwiLCJXVCI6Mn0%3D%7C3000%7C%7C%7C&amp;sdata=ZIdF%2FlmSL5TIFIOeBytLdSumk45mZSJ%2BvgY5c%2FfvAYg%3D&amp;reserved=0" TargetMode="External"/><Relationship Id="rId4" Type="http://schemas.openxmlformats.org/officeDocument/2006/relationships/hyperlink" Target="https://eur03.safelinks.protection.outlook.com/?url=https%3A%2F%2Fprocontract.due-north.com%2FContractsRegister%2FIndex%3Fp%3D679bb2ba-7898-4a4c-b4e3-c8eb6a07a3dc%26v%3D2&amp;data=05%7C01%7Cinformationrequests%40wokingham.gov.uk%7C853223d8ac3547fdc47208db927b33e7%7C996ee15c0b3e4a6f8e65120a9a51821a%7C0%7C0%7C638264830098281683%7CUnknown%7CTWFpbGZsb3d8eyJWIjoiMC4wLjAwMDAiLCJQIjoiV2luMzIiLCJBTiI6Ik1haWwiLCJXVCI6Mn0%3D%7C3000%7C%7C%7C&amp;sdata=ZIdF%2FlmSL5TIFIOeBytLdSumk45mZSJ%2BvgY5c%2FfvAY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2023-08-04T14:02:00Z</dcterms:created>
  <dcterms:modified xsi:type="dcterms:W3CDTF">2023-08-04T14:29:00Z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2023-08-04T14:29:26Z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1f0a5deb-b3f3-4f33-a6b1-59fa0a8e1fef</vt:lpwstr>
  </property>
  <property fmtid="{D5CDD505-2E9C-101B-9397-08002B2CF9AE}" pid="8" name="MSIP_Label_d17f5eab-0951-45e7-baa9-357beec0b77b_ContentBits">
    <vt:lpwstr>0</vt:lpwstr>
  </property>
</Properties>
</file>