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3458" w14:textId="5A29AB4C" w:rsidR="00375D5A" w:rsidRPr="00375D5A" w:rsidRDefault="00375D5A" w:rsidP="00375D5A">
      <w:pPr>
        <w:jc w:val="center"/>
        <w:rPr>
          <w:rFonts w:ascii="Calibri" w:hAnsi="Calibri" w:cs="Calibri"/>
          <w:b/>
          <w:bCs/>
          <w:u w:val="single"/>
        </w:rPr>
      </w:pPr>
      <w:r w:rsidRPr="00375D5A">
        <w:rPr>
          <w:rFonts w:ascii="Calibri" w:hAnsi="Calibri" w:cs="Calibri"/>
          <w:b/>
          <w:bCs/>
          <w:u w:val="single"/>
        </w:rPr>
        <w:t>WBCIR:18355</w:t>
      </w:r>
    </w:p>
    <w:p w14:paraId="03D02AF6" w14:textId="77777777" w:rsidR="00375D5A" w:rsidRPr="00375D5A" w:rsidRDefault="00375D5A">
      <w:pPr>
        <w:rPr>
          <w:rFonts w:ascii="Calibri" w:hAnsi="Calibri" w:cs="Calibri"/>
          <w:b/>
          <w:bCs/>
          <w:sz w:val="10"/>
          <w:szCs w:val="10"/>
        </w:rPr>
      </w:pPr>
    </w:p>
    <w:p w14:paraId="7428113F" w14:textId="181A4B1C" w:rsidR="00697637" w:rsidRPr="00375D5A" w:rsidRDefault="00697637">
      <w:pPr>
        <w:rPr>
          <w:rFonts w:ascii="Calibri" w:hAnsi="Calibri" w:cs="Calibri"/>
        </w:rPr>
      </w:pPr>
      <w:r w:rsidRPr="00375D5A">
        <w:rPr>
          <w:rFonts w:ascii="Calibri" w:hAnsi="Calibri" w:cs="Calibri"/>
          <w:b/>
          <w:bCs/>
        </w:rPr>
        <w:t xml:space="preserve">1. Which of the following non-specialist </w:t>
      </w:r>
      <w:proofErr w:type="gramStart"/>
      <w:r w:rsidRPr="00375D5A">
        <w:rPr>
          <w:rFonts w:ascii="Calibri" w:hAnsi="Calibri" w:cs="Calibri"/>
          <w:b/>
          <w:bCs/>
        </w:rPr>
        <w:t>publicly-funded</w:t>
      </w:r>
      <w:proofErr w:type="gramEnd"/>
      <w:r w:rsidRPr="00375D5A">
        <w:rPr>
          <w:rFonts w:ascii="Calibri" w:hAnsi="Calibri" w:cs="Calibri"/>
          <w:b/>
          <w:bCs/>
        </w:rPr>
        <w:t xml:space="preserve"> services for young people’s mental health (a) currently exist and/or (b) used to exist within the last decade (please indicate if they currently exist, and if they used to exist if you hold this data)?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97637" w:rsidRPr="00375D5A" w14:paraId="3E7DED24" w14:textId="77777777" w:rsidTr="00697637">
        <w:tc>
          <w:tcPr>
            <w:tcW w:w="3487" w:type="dxa"/>
          </w:tcPr>
          <w:p w14:paraId="3659FC8A" w14:textId="77777777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87" w:type="dxa"/>
          </w:tcPr>
          <w:p w14:paraId="353A1612" w14:textId="000A3B47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Currently exist</w:t>
            </w:r>
          </w:p>
        </w:tc>
        <w:tc>
          <w:tcPr>
            <w:tcW w:w="3487" w:type="dxa"/>
          </w:tcPr>
          <w:p w14:paraId="106D8583" w14:textId="78E02316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 xml:space="preserve">Used to exist </w:t>
            </w:r>
          </w:p>
        </w:tc>
        <w:tc>
          <w:tcPr>
            <w:tcW w:w="3487" w:type="dxa"/>
          </w:tcPr>
          <w:p w14:paraId="54A7A551" w14:textId="00FBA663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Do you hold data</w:t>
            </w:r>
          </w:p>
        </w:tc>
      </w:tr>
      <w:tr w:rsidR="00697637" w:rsidRPr="00375D5A" w14:paraId="07B27926" w14:textId="77777777" w:rsidTr="00DF6399">
        <w:tc>
          <w:tcPr>
            <w:tcW w:w="3487" w:type="dxa"/>
          </w:tcPr>
          <w:p w14:paraId="7FFF5A50" w14:textId="36867AA0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  <w:color w:val="000000"/>
              </w:rPr>
              <w:t>Social prescribing</w:t>
            </w:r>
          </w:p>
        </w:tc>
        <w:tc>
          <w:tcPr>
            <w:tcW w:w="3487" w:type="dxa"/>
            <w:shd w:val="clear" w:color="auto" w:fill="auto"/>
          </w:tcPr>
          <w:p w14:paraId="02389FE9" w14:textId="5FEA241A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Don’t know</w:t>
            </w:r>
          </w:p>
        </w:tc>
        <w:tc>
          <w:tcPr>
            <w:tcW w:w="3487" w:type="dxa"/>
          </w:tcPr>
          <w:p w14:paraId="515B5009" w14:textId="69D5DA18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Don’t know</w:t>
            </w:r>
          </w:p>
        </w:tc>
        <w:tc>
          <w:tcPr>
            <w:tcW w:w="3487" w:type="dxa"/>
          </w:tcPr>
          <w:p w14:paraId="371A516C" w14:textId="5B0F9DD7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Do</w:t>
            </w:r>
            <w:r w:rsidR="00C549BD" w:rsidRPr="00375D5A">
              <w:rPr>
                <w:rFonts w:ascii="Calibri" w:hAnsi="Calibri" w:cs="Calibri"/>
              </w:rPr>
              <w:t>n’</w:t>
            </w:r>
            <w:r w:rsidRPr="00375D5A">
              <w:rPr>
                <w:rFonts w:ascii="Calibri" w:hAnsi="Calibri" w:cs="Calibri"/>
              </w:rPr>
              <w:t xml:space="preserve">t know </w:t>
            </w:r>
          </w:p>
        </w:tc>
      </w:tr>
      <w:tr w:rsidR="00697637" w:rsidRPr="00375D5A" w14:paraId="3893EFC2" w14:textId="77777777" w:rsidTr="00DF6399">
        <w:tc>
          <w:tcPr>
            <w:tcW w:w="3487" w:type="dxa"/>
          </w:tcPr>
          <w:p w14:paraId="64DE6345" w14:textId="4773FC06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Bereavement services</w:t>
            </w:r>
          </w:p>
        </w:tc>
        <w:tc>
          <w:tcPr>
            <w:tcW w:w="3487" w:type="dxa"/>
            <w:shd w:val="clear" w:color="auto" w:fill="auto"/>
          </w:tcPr>
          <w:p w14:paraId="42933E4F" w14:textId="1A425467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Children Services do not commission bereavement services</w:t>
            </w:r>
          </w:p>
        </w:tc>
        <w:tc>
          <w:tcPr>
            <w:tcW w:w="3487" w:type="dxa"/>
          </w:tcPr>
          <w:p w14:paraId="25CA3A49" w14:textId="02C40E05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Unknown</w:t>
            </w:r>
          </w:p>
        </w:tc>
        <w:tc>
          <w:tcPr>
            <w:tcW w:w="3487" w:type="dxa"/>
          </w:tcPr>
          <w:p w14:paraId="5A2AD756" w14:textId="542C1938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Unknown </w:t>
            </w:r>
          </w:p>
        </w:tc>
      </w:tr>
      <w:tr w:rsidR="00697637" w:rsidRPr="00375D5A" w14:paraId="626B02E1" w14:textId="77777777" w:rsidTr="00DF6399">
        <w:tc>
          <w:tcPr>
            <w:tcW w:w="3487" w:type="dxa"/>
          </w:tcPr>
          <w:p w14:paraId="1E61C670" w14:textId="37CFC64C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Peer Support</w:t>
            </w:r>
          </w:p>
        </w:tc>
        <w:tc>
          <w:tcPr>
            <w:tcW w:w="3487" w:type="dxa"/>
            <w:shd w:val="clear" w:color="auto" w:fill="auto"/>
          </w:tcPr>
          <w:p w14:paraId="655900A4" w14:textId="285FE474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Children Services do not specifically commission peer support service</w:t>
            </w:r>
            <w:r w:rsidR="00C549BD" w:rsidRPr="00375D5A">
              <w:rPr>
                <w:rFonts w:ascii="Calibri" w:hAnsi="Calibri" w:cs="Calibri"/>
              </w:rPr>
              <w:t>s</w:t>
            </w:r>
            <w:r w:rsidRPr="00375D5A">
              <w:rPr>
                <w:rFonts w:ascii="Calibri" w:hAnsi="Calibri" w:cs="Calibri"/>
              </w:rPr>
              <w:t>, but commission a range of services and by their nature</w:t>
            </w:r>
            <w:r w:rsidR="00C549BD" w:rsidRPr="00375D5A">
              <w:rPr>
                <w:rFonts w:ascii="Calibri" w:hAnsi="Calibri" w:cs="Calibri"/>
              </w:rPr>
              <w:t>,</w:t>
            </w:r>
            <w:r w:rsidRPr="00375D5A">
              <w:rPr>
                <w:rFonts w:ascii="Calibri" w:hAnsi="Calibri" w:cs="Calibri"/>
              </w:rPr>
              <w:t xml:space="preserve"> they offer peer support as part of the work they do </w:t>
            </w:r>
          </w:p>
          <w:p w14:paraId="28066BD0" w14:textId="2CFCE3D5" w:rsidR="00DF6399" w:rsidRPr="00375D5A" w:rsidRDefault="00DF6399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1962DC16" w14:textId="472D501F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Unknown </w:t>
            </w:r>
          </w:p>
        </w:tc>
        <w:tc>
          <w:tcPr>
            <w:tcW w:w="3487" w:type="dxa"/>
          </w:tcPr>
          <w:p w14:paraId="00A20373" w14:textId="32FCD4F7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Unknown</w:t>
            </w:r>
          </w:p>
        </w:tc>
      </w:tr>
      <w:tr w:rsidR="00697637" w:rsidRPr="00375D5A" w14:paraId="12D8A76B" w14:textId="77777777" w:rsidTr="00697637">
        <w:tc>
          <w:tcPr>
            <w:tcW w:w="3487" w:type="dxa"/>
          </w:tcPr>
          <w:p w14:paraId="3E5A631B" w14:textId="2B966D28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  <w:color w:val="000000"/>
              </w:rPr>
              <w:t>Mental Health Support Teams</w:t>
            </w:r>
          </w:p>
        </w:tc>
        <w:tc>
          <w:tcPr>
            <w:tcW w:w="3487" w:type="dxa"/>
          </w:tcPr>
          <w:p w14:paraId="2C98E14B" w14:textId="62BB778B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0007D5F6" w14:textId="0D7A48B6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47A7FE6E" w14:textId="6F38FEBE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</w:tr>
      <w:tr w:rsidR="00697637" w:rsidRPr="00375D5A" w14:paraId="60E85D72" w14:textId="77777777" w:rsidTr="00697637">
        <w:tc>
          <w:tcPr>
            <w:tcW w:w="3487" w:type="dxa"/>
          </w:tcPr>
          <w:p w14:paraId="1C9B72BD" w14:textId="010E1B5A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School counsellors, mentors, or pastoral or key support workers</w:t>
            </w:r>
          </w:p>
        </w:tc>
        <w:tc>
          <w:tcPr>
            <w:tcW w:w="3487" w:type="dxa"/>
          </w:tcPr>
          <w:p w14:paraId="128D7F59" w14:textId="7E9C7D90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595B4622" w14:textId="484F085A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1D9E6729" w14:textId="4E0314F0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</w:tr>
      <w:tr w:rsidR="00697637" w:rsidRPr="00375D5A" w14:paraId="7A710B64" w14:textId="77777777" w:rsidTr="00697637">
        <w:tc>
          <w:tcPr>
            <w:tcW w:w="3487" w:type="dxa"/>
          </w:tcPr>
          <w:p w14:paraId="4D55B82D" w14:textId="41EE1D7C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Educational psychologists</w:t>
            </w:r>
          </w:p>
        </w:tc>
        <w:tc>
          <w:tcPr>
            <w:tcW w:w="3487" w:type="dxa"/>
          </w:tcPr>
          <w:p w14:paraId="6C878769" w14:textId="1A347C51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2662CB05" w14:textId="7FB4C879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37134CAB" w14:textId="665F0EDE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</w:tr>
      <w:tr w:rsidR="00697637" w:rsidRPr="00375D5A" w14:paraId="4A5B6824" w14:textId="77777777" w:rsidTr="00697637">
        <w:tc>
          <w:tcPr>
            <w:tcW w:w="3487" w:type="dxa"/>
          </w:tcPr>
          <w:p w14:paraId="5DCF0246" w14:textId="1BE8D0A5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 xml:space="preserve">Youth Groups </w:t>
            </w:r>
          </w:p>
        </w:tc>
        <w:tc>
          <w:tcPr>
            <w:tcW w:w="3487" w:type="dxa"/>
          </w:tcPr>
          <w:p w14:paraId="69971683" w14:textId="31CD028D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Children Services do not specifically commission youth groups, but commission a range of services and by their nature</w:t>
            </w:r>
            <w:r w:rsidR="00C549BD" w:rsidRPr="00375D5A">
              <w:rPr>
                <w:rFonts w:ascii="Calibri" w:hAnsi="Calibri" w:cs="Calibri"/>
              </w:rPr>
              <w:t>,</w:t>
            </w:r>
            <w:r w:rsidRPr="00375D5A">
              <w:rPr>
                <w:rFonts w:ascii="Calibri" w:hAnsi="Calibri" w:cs="Calibri"/>
              </w:rPr>
              <w:t xml:space="preserve"> they may offer youth groups as part of the work they do</w:t>
            </w:r>
          </w:p>
        </w:tc>
        <w:tc>
          <w:tcPr>
            <w:tcW w:w="3487" w:type="dxa"/>
          </w:tcPr>
          <w:p w14:paraId="64478CAF" w14:textId="1A7AFB38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Unknown</w:t>
            </w:r>
          </w:p>
        </w:tc>
        <w:tc>
          <w:tcPr>
            <w:tcW w:w="3487" w:type="dxa"/>
          </w:tcPr>
          <w:p w14:paraId="27ED0166" w14:textId="5B0EEA9E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Unknown</w:t>
            </w:r>
          </w:p>
        </w:tc>
      </w:tr>
      <w:tr w:rsidR="00697637" w:rsidRPr="00375D5A" w14:paraId="0A1992C7" w14:textId="77777777" w:rsidTr="00697637">
        <w:tc>
          <w:tcPr>
            <w:tcW w:w="3487" w:type="dxa"/>
          </w:tcPr>
          <w:p w14:paraId="34913271" w14:textId="4E9B2F21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Wellbeing cafes or mental health drop-in services</w:t>
            </w:r>
          </w:p>
        </w:tc>
        <w:tc>
          <w:tcPr>
            <w:tcW w:w="3487" w:type="dxa"/>
          </w:tcPr>
          <w:p w14:paraId="4148F61D" w14:textId="6E3D7492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271680F1" w14:textId="184C03E7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255D5F31" w14:textId="72AD400A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</w:tr>
      <w:tr w:rsidR="00697637" w:rsidRPr="00375D5A" w14:paraId="51E3E1DE" w14:textId="77777777" w:rsidTr="00697637">
        <w:tc>
          <w:tcPr>
            <w:tcW w:w="3487" w:type="dxa"/>
          </w:tcPr>
          <w:p w14:paraId="2EBA7F1F" w14:textId="41315EF7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Advice line for mental health issues</w:t>
            </w:r>
          </w:p>
        </w:tc>
        <w:tc>
          <w:tcPr>
            <w:tcW w:w="3487" w:type="dxa"/>
          </w:tcPr>
          <w:p w14:paraId="43ABA672" w14:textId="457BC9FB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2B1D499E" w14:textId="5FF0E2E3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1D9E02F3" w14:textId="3D7B270E" w:rsidR="00697637" w:rsidRPr="00375D5A" w:rsidRDefault="00050472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</w:tr>
      <w:tr w:rsidR="00697637" w:rsidRPr="00375D5A" w14:paraId="6A6D1A18" w14:textId="77777777" w:rsidTr="00DF6399">
        <w:tc>
          <w:tcPr>
            <w:tcW w:w="3487" w:type="dxa"/>
          </w:tcPr>
          <w:p w14:paraId="53D7B70D" w14:textId="55B4A73C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Targeted service(s) for LGBTQ+ young people</w:t>
            </w:r>
          </w:p>
        </w:tc>
        <w:tc>
          <w:tcPr>
            <w:tcW w:w="3487" w:type="dxa"/>
            <w:shd w:val="clear" w:color="auto" w:fill="auto"/>
          </w:tcPr>
          <w:p w14:paraId="15963EF3" w14:textId="7CAE1A36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3FF99FDB" w14:textId="6477EDD0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66767B82" w14:textId="7BC0BBE5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No </w:t>
            </w:r>
          </w:p>
        </w:tc>
      </w:tr>
      <w:tr w:rsidR="00697637" w:rsidRPr="00375D5A" w14:paraId="0BBFFCE8" w14:textId="77777777" w:rsidTr="000442F0">
        <w:tc>
          <w:tcPr>
            <w:tcW w:w="3487" w:type="dxa"/>
          </w:tcPr>
          <w:p w14:paraId="1B8A7521" w14:textId="6FBA9303" w:rsidR="00697637" w:rsidRPr="00375D5A" w:rsidRDefault="00697637" w:rsidP="00697637">
            <w:pPr>
              <w:tabs>
                <w:tab w:val="left" w:pos="1072"/>
              </w:tabs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lastRenderedPageBreak/>
              <w:t>Targeted service(s) for young people from minority ethnic / racialised communities</w:t>
            </w:r>
          </w:p>
        </w:tc>
        <w:tc>
          <w:tcPr>
            <w:tcW w:w="3487" w:type="dxa"/>
            <w:shd w:val="clear" w:color="auto" w:fill="auto"/>
          </w:tcPr>
          <w:p w14:paraId="29BC3B85" w14:textId="57F0615C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35443090" w14:textId="4CB66056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1407D696" w14:textId="4589004D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</w:tr>
      <w:tr w:rsidR="00697637" w:rsidRPr="00375D5A" w14:paraId="7B7D1230" w14:textId="77777777" w:rsidTr="000442F0">
        <w:tc>
          <w:tcPr>
            <w:tcW w:w="3487" w:type="dxa"/>
          </w:tcPr>
          <w:p w14:paraId="742AA5F4" w14:textId="0EF18813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Targeted service(s) for other underserved groups (please list here)</w:t>
            </w:r>
          </w:p>
        </w:tc>
        <w:tc>
          <w:tcPr>
            <w:tcW w:w="3487" w:type="dxa"/>
            <w:shd w:val="clear" w:color="auto" w:fill="auto"/>
          </w:tcPr>
          <w:p w14:paraId="232D7286" w14:textId="4CD479B9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218F37B4" w14:textId="78E24234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0E58B0A3" w14:textId="3B760C27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</w:tr>
      <w:tr w:rsidR="00697637" w:rsidRPr="00375D5A" w14:paraId="46E6CDA0" w14:textId="77777777" w:rsidTr="000442F0">
        <w:tc>
          <w:tcPr>
            <w:tcW w:w="3487" w:type="dxa"/>
          </w:tcPr>
          <w:p w14:paraId="004A3F68" w14:textId="34276E5A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Targeted service(s) for young people on waiting lists for access to NHS mental health services (formerly tier 3)</w:t>
            </w:r>
          </w:p>
        </w:tc>
        <w:tc>
          <w:tcPr>
            <w:tcW w:w="3487" w:type="dxa"/>
            <w:shd w:val="clear" w:color="auto" w:fill="auto"/>
          </w:tcPr>
          <w:p w14:paraId="3B6F2B5C" w14:textId="23ADDC40" w:rsidR="00697637" w:rsidRPr="00375D5A" w:rsidRDefault="00DF639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Children services do not commission a targeted service for </w:t>
            </w:r>
            <w:r w:rsidR="00C549BD" w:rsidRPr="00375D5A">
              <w:rPr>
                <w:rFonts w:ascii="Calibri" w:hAnsi="Calibri" w:cs="Calibri"/>
              </w:rPr>
              <w:t>CYP</w:t>
            </w:r>
            <w:r w:rsidRPr="00375D5A">
              <w:rPr>
                <w:rFonts w:ascii="Calibri" w:hAnsi="Calibri" w:cs="Calibri"/>
              </w:rPr>
              <w:t xml:space="preserve"> on waiting list for NHS service however there are a range of emotionally wellbeing services </w:t>
            </w:r>
            <w:r w:rsidR="00C549BD" w:rsidRPr="00375D5A">
              <w:rPr>
                <w:rFonts w:ascii="Calibri" w:hAnsi="Calibri" w:cs="Calibri"/>
              </w:rPr>
              <w:t>CYP</w:t>
            </w:r>
            <w:r w:rsidRPr="00375D5A">
              <w:rPr>
                <w:rFonts w:ascii="Calibri" w:hAnsi="Calibri" w:cs="Calibri"/>
              </w:rPr>
              <w:t xml:space="preserve"> can access that we do commission – ARC Youth Counselling, </w:t>
            </w:r>
            <w:proofErr w:type="spellStart"/>
            <w:r w:rsidRPr="00375D5A">
              <w:rPr>
                <w:rFonts w:ascii="Calibri" w:hAnsi="Calibri" w:cs="Calibri"/>
              </w:rPr>
              <w:t>Tellmi</w:t>
            </w:r>
            <w:proofErr w:type="spellEnd"/>
            <w:r w:rsidRPr="00375D5A">
              <w:rPr>
                <w:rFonts w:ascii="Calibri" w:hAnsi="Calibri" w:cs="Calibri"/>
              </w:rPr>
              <w:t xml:space="preserve"> </w:t>
            </w:r>
            <w:proofErr w:type="gramStart"/>
            <w:r w:rsidRPr="00375D5A">
              <w:rPr>
                <w:rFonts w:ascii="Calibri" w:hAnsi="Calibri" w:cs="Calibri"/>
              </w:rPr>
              <w:t>on line</w:t>
            </w:r>
            <w:proofErr w:type="gramEnd"/>
            <w:r w:rsidRPr="00375D5A">
              <w:rPr>
                <w:rFonts w:ascii="Calibri" w:hAnsi="Calibri" w:cs="Calibri"/>
              </w:rPr>
              <w:t xml:space="preserve"> support.  More information can be found via Emotional Wellbeing Hub.</w:t>
            </w:r>
          </w:p>
        </w:tc>
        <w:tc>
          <w:tcPr>
            <w:tcW w:w="3487" w:type="dxa"/>
          </w:tcPr>
          <w:p w14:paraId="32DF3334" w14:textId="77777777" w:rsidR="00697637" w:rsidRPr="00375D5A" w:rsidRDefault="0069763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37BC1E65" w14:textId="77777777" w:rsidR="00697637" w:rsidRPr="00375D5A" w:rsidRDefault="00697637">
            <w:pPr>
              <w:rPr>
                <w:rFonts w:ascii="Calibri" w:hAnsi="Calibri" w:cs="Calibri"/>
              </w:rPr>
            </w:pPr>
          </w:p>
        </w:tc>
      </w:tr>
      <w:tr w:rsidR="00697637" w:rsidRPr="00375D5A" w14:paraId="603D1890" w14:textId="77777777" w:rsidTr="00697637">
        <w:tc>
          <w:tcPr>
            <w:tcW w:w="3487" w:type="dxa"/>
          </w:tcPr>
          <w:p w14:paraId="394DDD7B" w14:textId="2B98232B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 xml:space="preserve">Art or music therapy </w:t>
            </w:r>
          </w:p>
        </w:tc>
        <w:tc>
          <w:tcPr>
            <w:tcW w:w="3487" w:type="dxa"/>
          </w:tcPr>
          <w:p w14:paraId="7B367BDD" w14:textId="0963F503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743AD8B9" w14:textId="56C1D02D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  <w:tc>
          <w:tcPr>
            <w:tcW w:w="3487" w:type="dxa"/>
          </w:tcPr>
          <w:p w14:paraId="109932C3" w14:textId="42052280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No</w:t>
            </w:r>
          </w:p>
        </w:tc>
      </w:tr>
      <w:tr w:rsidR="00697637" w:rsidRPr="00375D5A" w14:paraId="602F487D" w14:textId="77777777" w:rsidTr="00697637">
        <w:tc>
          <w:tcPr>
            <w:tcW w:w="3487" w:type="dxa"/>
          </w:tcPr>
          <w:p w14:paraId="0A56F131" w14:textId="1319315B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Online support service / app</w:t>
            </w:r>
          </w:p>
        </w:tc>
        <w:tc>
          <w:tcPr>
            <w:tcW w:w="3487" w:type="dxa"/>
          </w:tcPr>
          <w:p w14:paraId="446F8ACA" w14:textId="630497C0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062C44BF" w14:textId="5F206332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6B56134C" w14:textId="1E9D5663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</w:tr>
      <w:tr w:rsidR="00697637" w:rsidRPr="00375D5A" w14:paraId="04F39981" w14:textId="77777777" w:rsidTr="00697637">
        <w:tc>
          <w:tcPr>
            <w:tcW w:w="3487" w:type="dxa"/>
          </w:tcPr>
          <w:p w14:paraId="0912DD79" w14:textId="1EB86732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 xml:space="preserve">Occupational therapy </w:t>
            </w:r>
          </w:p>
        </w:tc>
        <w:tc>
          <w:tcPr>
            <w:tcW w:w="3487" w:type="dxa"/>
          </w:tcPr>
          <w:p w14:paraId="33C711C5" w14:textId="11658CEB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77018FD9" w14:textId="1A2AE5D8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  <w:tc>
          <w:tcPr>
            <w:tcW w:w="3487" w:type="dxa"/>
          </w:tcPr>
          <w:p w14:paraId="11F87D82" w14:textId="4AE3FB51" w:rsidR="00697637" w:rsidRPr="00375D5A" w:rsidRDefault="007E5403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</w:tr>
      <w:tr w:rsidR="00697637" w:rsidRPr="00375D5A" w14:paraId="6C587D45" w14:textId="77777777" w:rsidTr="00697637">
        <w:tc>
          <w:tcPr>
            <w:tcW w:w="3487" w:type="dxa"/>
          </w:tcPr>
          <w:p w14:paraId="7035DC66" w14:textId="2665DFE7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 xml:space="preserve">Any other service </w:t>
            </w:r>
          </w:p>
        </w:tc>
        <w:tc>
          <w:tcPr>
            <w:tcW w:w="3487" w:type="dxa"/>
          </w:tcPr>
          <w:p w14:paraId="5D551CAE" w14:textId="77777777" w:rsidR="00697637" w:rsidRPr="00375D5A" w:rsidRDefault="0069763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253A2125" w14:textId="77777777" w:rsidR="00697637" w:rsidRPr="00375D5A" w:rsidRDefault="0069763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42164B6D" w14:textId="77777777" w:rsidR="00697637" w:rsidRPr="00375D5A" w:rsidRDefault="00697637">
            <w:pPr>
              <w:rPr>
                <w:rFonts w:ascii="Calibri" w:hAnsi="Calibri" w:cs="Calibri"/>
              </w:rPr>
            </w:pPr>
          </w:p>
        </w:tc>
      </w:tr>
    </w:tbl>
    <w:p w14:paraId="3CA0F9E1" w14:textId="77777777" w:rsidR="00697637" w:rsidRPr="00375D5A" w:rsidRDefault="00697637">
      <w:pPr>
        <w:rPr>
          <w:rFonts w:ascii="Calibri" w:hAnsi="Calibri" w:cs="Calibri"/>
        </w:rPr>
      </w:pPr>
    </w:p>
    <w:p w14:paraId="5E74017B" w14:textId="004E1C63" w:rsidR="00697637" w:rsidRPr="00375D5A" w:rsidRDefault="00697637">
      <w:pPr>
        <w:rPr>
          <w:rFonts w:ascii="Calibri" w:hAnsi="Calibri" w:cs="Calibri"/>
          <w:b/>
          <w:bCs/>
        </w:rPr>
      </w:pPr>
      <w:r w:rsidRPr="00375D5A">
        <w:rPr>
          <w:rFonts w:ascii="Calibri" w:hAnsi="Calibri" w:cs="Calibri"/>
          <w:b/>
          <w:bCs/>
        </w:rPr>
        <w:t>2. Do any of the following exist in your LA (please answer yes or no and elaborate if necessary)?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97637" w:rsidRPr="00375D5A" w14:paraId="23E92906" w14:textId="77777777" w:rsidTr="00697637">
        <w:tc>
          <w:tcPr>
            <w:tcW w:w="6974" w:type="dxa"/>
          </w:tcPr>
          <w:p w14:paraId="10297190" w14:textId="64AA29ED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A CAMHS or young people’s mental health partnership board?</w:t>
            </w:r>
          </w:p>
        </w:tc>
        <w:tc>
          <w:tcPr>
            <w:tcW w:w="6974" w:type="dxa"/>
          </w:tcPr>
          <w:p w14:paraId="6DE15167" w14:textId="77777777" w:rsidR="00194B44" w:rsidRPr="00375D5A" w:rsidRDefault="007E5403" w:rsidP="00194B44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Emotional Well Being Steering Group - </w:t>
            </w:r>
            <w:r w:rsidR="00194B44" w:rsidRPr="00375D5A">
              <w:rPr>
                <w:rFonts w:ascii="Calibri" w:hAnsi="Calibri" w:cs="Calibri"/>
              </w:rPr>
              <w:t>The Emotional Wellbeing Steering Group has been implemented to provide a forum in which partners can come together to discuss how we can work more effectively as a partnership to improve the emotional wellbeing and mental health of children and young people in Wokingham.</w:t>
            </w:r>
          </w:p>
          <w:p w14:paraId="20F64CB3" w14:textId="77FCDA85" w:rsidR="00697637" w:rsidRPr="00375D5A" w:rsidRDefault="00194B44" w:rsidP="00194B44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It is the intention of the steering group to share service updates, information and intelligence to the group as well as provide a voice for children, young people and their families.</w:t>
            </w:r>
          </w:p>
        </w:tc>
      </w:tr>
      <w:tr w:rsidR="00697637" w:rsidRPr="00375D5A" w14:paraId="47F1F1C3" w14:textId="77777777" w:rsidTr="00375D5A">
        <w:trPr>
          <w:trHeight w:val="841"/>
        </w:trPr>
        <w:tc>
          <w:tcPr>
            <w:tcW w:w="6974" w:type="dxa"/>
          </w:tcPr>
          <w:p w14:paraId="42D79549" w14:textId="7EA18797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lastRenderedPageBreak/>
              <w:t xml:space="preserve">A designated individual or team who coordinates partnership working across services for children and families / settings?  </w:t>
            </w:r>
          </w:p>
        </w:tc>
        <w:tc>
          <w:tcPr>
            <w:tcW w:w="6974" w:type="dxa"/>
            <w:shd w:val="clear" w:color="auto" w:fill="auto"/>
          </w:tcPr>
          <w:p w14:paraId="087A3960" w14:textId="77777777" w:rsidR="000442F0" w:rsidRPr="00375D5A" w:rsidRDefault="000442F0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There is not a designated individual or team that coordinates this but there are a rage of partnership forums and boards that work together to coordinate services </w:t>
            </w:r>
          </w:p>
          <w:p w14:paraId="6386DDA5" w14:textId="46E37045" w:rsidR="000442F0" w:rsidRPr="00375D5A" w:rsidRDefault="000442F0">
            <w:pPr>
              <w:rPr>
                <w:rFonts w:ascii="Calibri" w:hAnsi="Calibri" w:cs="Calibri"/>
              </w:rPr>
            </w:pPr>
          </w:p>
        </w:tc>
      </w:tr>
      <w:tr w:rsidR="00697637" w:rsidRPr="00375D5A" w14:paraId="26B28448" w14:textId="77777777" w:rsidTr="00697637">
        <w:tc>
          <w:tcPr>
            <w:tcW w:w="6974" w:type="dxa"/>
          </w:tcPr>
          <w:p w14:paraId="27D4921E" w14:textId="720BEEB9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Data-sharing infrastructure to share data across services, for example, schools, social care, youth justice, special educational needs teams, etc.?</w:t>
            </w:r>
          </w:p>
        </w:tc>
        <w:tc>
          <w:tcPr>
            <w:tcW w:w="6974" w:type="dxa"/>
          </w:tcPr>
          <w:p w14:paraId="20F65F4B" w14:textId="6A0DE562" w:rsidR="00697637" w:rsidRPr="00375D5A" w:rsidRDefault="00D35E09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</w:tr>
      <w:tr w:rsidR="00697637" w:rsidRPr="00375D5A" w14:paraId="686E4306" w14:textId="77777777" w:rsidTr="00697637">
        <w:tc>
          <w:tcPr>
            <w:tcW w:w="6974" w:type="dxa"/>
          </w:tcPr>
          <w:p w14:paraId="2989954D" w14:textId="00DB053A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Evaluation of young people’s outcomes following engagement with services?</w:t>
            </w:r>
          </w:p>
        </w:tc>
        <w:tc>
          <w:tcPr>
            <w:tcW w:w="6974" w:type="dxa"/>
          </w:tcPr>
          <w:p w14:paraId="1E3167F7" w14:textId="54D2F612" w:rsidR="00697637" w:rsidRPr="00375D5A" w:rsidRDefault="0077419A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Yes</w:t>
            </w:r>
          </w:p>
        </w:tc>
      </w:tr>
      <w:tr w:rsidR="00697637" w:rsidRPr="00375D5A" w14:paraId="6BD93312" w14:textId="77777777" w:rsidTr="000442F0">
        <w:tc>
          <w:tcPr>
            <w:tcW w:w="6974" w:type="dxa"/>
          </w:tcPr>
          <w:p w14:paraId="006D0519" w14:textId="2FE732DD" w:rsidR="00697637" w:rsidRPr="00375D5A" w:rsidRDefault="00697637">
            <w:pPr>
              <w:rPr>
                <w:rFonts w:ascii="Calibri" w:hAnsi="Calibri" w:cs="Calibri"/>
                <w:b/>
                <w:bCs/>
              </w:rPr>
            </w:pPr>
            <w:r w:rsidRPr="00375D5A">
              <w:rPr>
                <w:rFonts w:ascii="Calibri" w:hAnsi="Calibri" w:cs="Calibri"/>
                <w:b/>
                <w:bCs/>
              </w:rPr>
              <w:t>A young people’s advisory group or official mechanism for young people to feed into service design and improvement?</w:t>
            </w:r>
          </w:p>
        </w:tc>
        <w:tc>
          <w:tcPr>
            <w:tcW w:w="6974" w:type="dxa"/>
            <w:shd w:val="clear" w:color="auto" w:fill="auto"/>
          </w:tcPr>
          <w:p w14:paraId="2A3116FB" w14:textId="54EB4B1D" w:rsidR="000442F0" w:rsidRPr="00375D5A" w:rsidRDefault="0077419A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Yo</w:t>
            </w:r>
            <w:r w:rsidR="000442F0" w:rsidRPr="00375D5A">
              <w:rPr>
                <w:rFonts w:ascii="Calibri" w:hAnsi="Calibri" w:cs="Calibri"/>
              </w:rPr>
              <w:t>uth C</w:t>
            </w:r>
            <w:r w:rsidRPr="00375D5A">
              <w:rPr>
                <w:rFonts w:ascii="Calibri" w:hAnsi="Calibri" w:cs="Calibri"/>
              </w:rPr>
              <w:t xml:space="preserve">ouncil </w:t>
            </w:r>
            <w:r w:rsidR="000442F0" w:rsidRPr="00375D5A">
              <w:rPr>
                <w:rFonts w:ascii="Calibri" w:hAnsi="Calibri" w:cs="Calibri"/>
              </w:rPr>
              <w:t>B</w:t>
            </w:r>
            <w:r w:rsidRPr="00375D5A">
              <w:rPr>
                <w:rFonts w:ascii="Calibri" w:hAnsi="Calibri" w:cs="Calibri"/>
              </w:rPr>
              <w:t xml:space="preserve">oard </w:t>
            </w:r>
          </w:p>
          <w:p w14:paraId="29B86B3B" w14:textId="77777777" w:rsidR="000442F0" w:rsidRPr="00375D5A" w:rsidRDefault="000442F0">
            <w:pPr>
              <w:rPr>
                <w:rFonts w:ascii="Calibri" w:hAnsi="Calibri" w:cs="Calibri"/>
              </w:rPr>
            </w:pPr>
          </w:p>
          <w:p w14:paraId="62EADA13" w14:textId="4DD39788" w:rsidR="000442F0" w:rsidRPr="00375D5A" w:rsidRDefault="000442F0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Children in Care Council</w:t>
            </w:r>
          </w:p>
          <w:p w14:paraId="4073A8C2" w14:textId="77777777" w:rsidR="000442F0" w:rsidRPr="00375D5A" w:rsidRDefault="000442F0">
            <w:pPr>
              <w:rPr>
                <w:rFonts w:ascii="Calibri" w:hAnsi="Calibri" w:cs="Calibri"/>
              </w:rPr>
            </w:pPr>
          </w:p>
          <w:p w14:paraId="095AABC8" w14:textId="5CC300BA" w:rsidR="00697637" w:rsidRPr="00375D5A" w:rsidRDefault="0077419A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>Annual surveys for y</w:t>
            </w:r>
            <w:r w:rsidR="00C549BD" w:rsidRPr="00375D5A">
              <w:rPr>
                <w:rFonts w:ascii="Calibri" w:hAnsi="Calibri" w:cs="Calibri"/>
              </w:rPr>
              <w:t>oung people</w:t>
            </w:r>
          </w:p>
          <w:p w14:paraId="5772CF92" w14:textId="77777777" w:rsidR="000442F0" w:rsidRPr="00375D5A" w:rsidRDefault="000442F0">
            <w:pPr>
              <w:rPr>
                <w:rFonts w:ascii="Calibri" w:hAnsi="Calibri" w:cs="Calibri"/>
              </w:rPr>
            </w:pPr>
          </w:p>
          <w:p w14:paraId="7BB2FEA8" w14:textId="6298DDB1" w:rsidR="000442F0" w:rsidRPr="00375D5A" w:rsidRDefault="000442F0">
            <w:pPr>
              <w:rPr>
                <w:rFonts w:ascii="Calibri" w:hAnsi="Calibri" w:cs="Calibri"/>
              </w:rPr>
            </w:pPr>
            <w:r w:rsidRPr="00375D5A">
              <w:rPr>
                <w:rFonts w:ascii="Calibri" w:hAnsi="Calibri" w:cs="Calibri"/>
              </w:rPr>
              <w:t xml:space="preserve">Project specific arrangements in place </w:t>
            </w:r>
          </w:p>
          <w:p w14:paraId="71693312" w14:textId="384B6BCF" w:rsidR="000442F0" w:rsidRPr="00375D5A" w:rsidRDefault="000442F0">
            <w:pPr>
              <w:rPr>
                <w:rFonts w:ascii="Calibri" w:hAnsi="Calibri" w:cs="Calibri"/>
              </w:rPr>
            </w:pPr>
          </w:p>
        </w:tc>
      </w:tr>
    </w:tbl>
    <w:p w14:paraId="274D73DD" w14:textId="77777777" w:rsidR="00697637" w:rsidRPr="00375D5A" w:rsidRDefault="00697637">
      <w:pPr>
        <w:rPr>
          <w:rFonts w:ascii="Calibri" w:hAnsi="Calibri" w:cs="Calibri"/>
        </w:rPr>
      </w:pPr>
    </w:p>
    <w:p w14:paraId="4789A872" w14:textId="1A31B63A" w:rsidR="00C549BD" w:rsidRPr="00375D5A" w:rsidRDefault="00697637" w:rsidP="00697637">
      <w:pPr>
        <w:rPr>
          <w:rFonts w:ascii="Calibri" w:hAnsi="Calibri" w:cs="Calibri"/>
          <w:b/>
          <w:bCs/>
          <w:color w:val="000000"/>
        </w:rPr>
      </w:pPr>
      <w:r w:rsidRPr="00375D5A">
        <w:rPr>
          <w:rFonts w:ascii="Calibri" w:hAnsi="Calibri" w:cs="Calibri"/>
          <w:b/>
          <w:bCs/>
          <w:color w:val="000000"/>
        </w:rPr>
        <w:t xml:space="preserve">3. Is there a single point of access for young people with a mental health concern? </w:t>
      </w:r>
    </w:p>
    <w:p w14:paraId="1BBCAF9D" w14:textId="5FE74D34" w:rsidR="00697637" w:rsidRPr="00375D5A" w:rsidRDefault="00697637" w:rsidP="00697637">
      <w:pPr>
        <w:rPr>
          <w:rFonts w:ascii="Calibri" w:hAnsi="Calibri" w:cs="Calibri"/>
        </w:rPr>
      </w:pPr>
      <w:r w:rsidRPr="00375D5A">
        <w:rPr>
          <w:rFonts w:ascii="Calibri" w:hAnsi="Calibri" w:cs="Calibri"/>
        </w:rPr>
        <w:t xml:space="preserve">EWB Hub </w:t>
      </w:r>
      <w:r w:rsidR="003C6A85" w:rsidRPr="00375D5A">
        <w:rPr>
          <w:rFonts w:ascii="Calibri" w:hAnsi="Calibri" w:cs="Calibri"/>
        </w:rPr>
        <w:t>- The Emotional Wellbeing Hub provides a single point of access for children and young people, their families and professionals for: information and advice on emotional health and wellbeing; access to support through our partners; and/or signposting to appropriate external sources.</w:t>
      </w:r>
    </w:p>
    <w:p w14:paraId="30A9CC77" w14:textId="77777777" w:rsidR="00697637" w:rsidRPr="00375D5A" w:rsidRDefault="00697637" w:rsidP="00697637">
      <w:pPr>
        <w:rPr>
          <w:rFonts w:ascii="Calibri" w:hAnsi="Calibri" w:cs="Calibri"/>
          <w:color w:val="000000"/>
        </w:rPr>
      </w:pPr>
    </w:p>
    <w:p w14:paraId="092E9A11" w14:textId="0DFD8FD6" w:rsidR="00C549BD" w:rsidRPr="00375D5A" w:rsidRDefault="00697637" w:rsidP="00697637">
      <w:pPr>
        <w:rPr>
          <w:rFonts w:ascii="Calibri" w:hAnsi="Calibri" w:cs="Calibri"/>
          <w:b/>
          <w:bCs/>
          <w:color w:val="000000"/>
        </w:rPr>
      </w:pPr>
      <w:r w:rsidRPr="00375D5A">
        <w:rPr>
          <w:rFonts w:ascii="Calibri" w:hAnsi="Calibri" w:cs="Calibri"/>
          <w:b/>
          <w:bCs/>
          <w:color w:val="000000"/>
        </w:rPr>
        <w:t xml:space="preserve">4. Do you operate a ‘no wrong door’ approach? Please answer yes or no and elaborate if necessary. </w:t>
      </w:r>
    </w:p>
    <w:p w14:paraId="7D15AE12" w14:textId="070FEE1E" w:rsidR="00697637" w:rsidRPr="00375D5A" w:rsidRDefault="00697637" w:rsidP="00697637">
      <w:pPr>
        <w:rPr>
          <w:rFonts w:ascii="Calibri" w:hAnsi="Calibri" w:cs="Calibri"/>
        </w:rPr>
      </w:pPr>
      <w:r w:rsidRPr="00375D5A">
        <w:rPr>
          <w:rFonts w:ascii="Calibri" w:hAnsi="Calibri" w:cs="Calibri"/>
        </w:rPr>
        <w:t>EWB model, yes.  For getting help &amp; early help, yes</w:t>
      </w:r>
    </w:p>
    <w:p w14:paraId="43C3D543" w14:textId="77777777" w:rsidR="00697637" w:rsidRPr="00375D5A" w:rsidRDefault="00697637" w:rsidP="00697637">
      <w:pPr>
        <w:rPr>
          <w:rFonts w:ascii="Calibri" w:hAnsi="Calibri" w:cs="Calibri"/>
          <w:color w:val="000000"/>
        </w:rPr>
      </w:pPr>
    </w:p>
    <w:p w14:paraId="6E286ABF" w14:textId="63F2F361" w:rsidR="00C549BD" w:rsidRPr="00375D5A" w:rsidRDefault="00697637" w:rsidP="00697637">
      <w:pPr>
        <w:rPr>
          <w:rFonts w:ascii="Calibri" w:hAnsi="Calibri" w:cs="Calibri"/>
          <w:b/>
          <w:bCs/>
          <w:color w:val="000000"/>
        </w:rPr>
      </w:pPr>
      <w:r w:rsidRPr="00375D5A">
        <w:rPr>
          <w:rFonts w:ascii="Calibri" w:hAnsi="Calibri" w:cs="Calibri"/>
          <w:b/>
          <w:bCs/>
          <w:color w:val="000000"/>
        </w:rPr>
        <w:t xml:space="preserve">5. Do young people have to be referred to access a mental health support service? Please answer yes or no and elaborate if necessary. </w:t>
      </w:r>
    </w:p>
    <w:p w14:paraId="4AD93465" w14:textId="2F29B599" w:rsidR="00697637" w:rsidRPr="00375D5A" w:rsidRDefault="00D15326" w:rsidP="00697637">
      <w:pPr>
        <w:rPr>
          <w:rFonts w:ascii="Calibri" w:hAnsi="Calibri" w:cs="Calibri"/>
        </w:rPr>
      </w:pPr>
      <w:proofErr w:type="gramStart"/>
      <w:r w:rsidRPr="00375D5A">
        <w:rPr>
          <w:rFonts w:ascii="Calibri" w:hAnsi="Calibri" w:cs="Calibri"/>
        </w:rPr>
        <w:t>Yes</w:t>
      </w:r>
      <w:proofErr w:type="gramEnd"/>
      <w:r w:rsidRPr="00375D5A">
        <w:rPr>
          <w:rFonts w:ascii="Calibri" w:hAnsi="Calibri" w:cs="Calibri"/>
        </w:rPr>
        <w:t xml:space="preserve"> if under 12, </w:t>
      </w:r>
      <w:r w:rsidR="00697637" w:rsidRPr="00375D5A">
        <w:rPr>
          <w:rFonts w:ascii="Calibri" w:hAnsi="Calibri" w:cs="Calibri"/>
        </w:rPr>
        <w:t xml:space="preserve">12 and over </w:t>
      </w:r>
      <w:r w:rsidRPr="00375D5A">
        <w:rPr>
          <w:rFonts w:ascii="Calibri" w:hAnsi="Calibri" w:cs="Calibri"/>
        </w:rPr>
        <w:t xml:space="preserve">can </w:t>
      </w:r>
      <w:proofErr w:type="spellStart"/>
      <w:r w:rsidR="00697637" w:rsidRPr="00375D5A">
        <w:rPr>
          <w:rFonts w:ascii="Calibri" w:hAnsi="Calibri" w:cs="Calibri"/>
        </w:rPr>
        <w:t>self refer</w:t>
      </w:r>
      <w:proofErr w:type="spellEnd"/>
      <w:r w:rsidR="00697637" w:rsidRPr="00375D5A">
        <w:rPr>
          <w:rFonts w:ascii="Calibri" w:hAnsi="Calibri" w:cs="Calibri"/>
        </w:rPr>
        <w:t xml:space="preserve"> to EWB Hub. </w:t>
      </w:r>
      <w:r w:rsidRPr="00375D5A">
        <w:rPr>
          <w:rFonts w:ascii="Calibri" w:hAnsi="Calibri" w:cs="Calibri"/>
        </w:rPr>
        <w:t xml:space="preserve">Online app is a </w:t>
      </w:r>
      <w:proofErr w:type="spellStart"/>
      <w:proofErr w:type="gramStart"/>
      <w:r w:rsidRPr="00375D5A">
        <w:rPr>
          <w:rFonts w:ascii="Calibri" w:hAnsi="Calibri" w:cs="Calibri"/>
        </w:rPr>
        <w:t>self help</w:t>
      </w:r>
      <w:proofErr w:type="spellEnd"/>
      <w:proofErr w:type="gramEnd"/>
      <w:r w:rsidRPr="00375D5A">
        <w:rPr>
          <w:rFonts w:ascii="Calibri" w:hAnsi="Calibri" w:cs="Calibri"/>
        </w:rPr>
        <w:t xml:space="preserve"> tool for</w:t>
      </w:r>
      <w:r w:rsidR="00697637" w:rsidRPr="00375D5A">
        <w:rPr>
          <w:rFonts w:ascii="Calibri" w:hAnsi="Calibri" w:cs="Calibri"/>
        </w:rPr>
        <w:t xml:space="preserve"> secondary school age </w:t>
      </w:r>
    </w:p>
    <w:p w14:paraId="09BBE45B" w14:textId="77777777" w:rsidR="00697637" w:rsidRPr="00375D5A" w:rsidRDefault="00697637" w:rsidP="00697637">
      <w:pPr>
        <w:rPr>
          <w:rFonts w:ascii="Calibri" w:hAnsi="Calibri" w:cs="Calibri"/>
          <w:color w:val="000000"/>
        </w:rPr>
      </w:pPr>
    </w:p>
    <w:p w14:paraId="1007991F" w14:textId="6C9955F9" w:rsidR="00C549BD" w:rsidRPr="00375D5A" w:rsidRDefault="00697637" w:rsidP="00697637">
      <w:pPr>
        <w:rPr>
          <w:rFonts w:ascii="Calibri" w:hAnsi="Calibri" w:cs="Calibri"/>
          <w:b/>
          <w:bCs/>
          <w:color w:val="000000"/>
        </w:rPr>
      </w:pPr>
      <w:r w:rsidRPr="00375D5A">
        <w:rPr>
          <w:rFonts w:ascii="Calibri" w:hAnsi="Calibri" w:cs="Calibri"/>
          <w:b/>
          <w:bCs/>
          <w:color w:val="000000"/>
        </w:rPr>
        <w:lastRenderedPageBreak/>
        <w:t xml:space="preserve">6. Are there specific services or approaches to ensure under-served groups of young people can access support e.g. young people from minority ethnic / racialised backgrounds, LGBTQ+ young people, etc. Please answer yes or no and elaborate if necessary. </w:t>
      </w:r>
    </w:p>
    <w:p w14:paraId="5501B268" w14:textId="1F941C1F" w:rsidR="00697637" w:rsidRPr="00375D5A" w:rsidRDefault="00697637" w:rsidP="00697637">
      <w:pPr>
        <w:rPr>
          <w:rFonts w:ascii="Calibri" w:hAnsi="Calibri" w:cs="Calibri"/>
        </w:rPr>
      </w:pPr>
      <w:r w:rsidRPr="00375D5A">
        <w:rPr>
          <w:rFonts w:ascii="Calibri" w:hAnsi="Calibri" w:cs="Calibri"/>
        </w:rPr>
        <w:t>CAMHS service – CIC service</w:t>
      </w:r>
    </w:p>
    <w:p w14:paraId="7AF68BD1" w14:textId="77777777" w:rsidR="00697637" w:rsidRPr="00375D5A" w:rsidRDefault="00697637">
      <w:pPr>
        <w:rPr>
          <w:rFonts w:ascii="Calibri" w:hAnsi="Calibri" w:cs="Calibri"/>
        </w:rPr>
      </w:pPr>
    </w:p>
    <w:sectPr w:rsidR="00697637" w:rsidRPr="00375D5A" w:rsidSect="00697637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F5894" w14:textId="77777777" w:rsidR="00637FEE" w:rsidRDefault="00637FEE" w:rsidP="00697637">
      <w:pPr>
        <w:spacing w:after="0" w:line="240" w:lineRule="auto"/>
      </w:pPr>
      <w:r>
        <w:separator/>
      </w:r>
    </w:p>
  </w:endnote>
  <w:endnote w:type="continuationSeparator" w:id="0">
    <w:p w14:paraId="4FEF36BD" w14:textId="77777777" w:rsidR="00637FEE" w:rsidRDefault="00637FEE" w:rsidP="0069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67219" w14:textId="7912A1D7" w:rsidR="00697637" w:rsidRDefault="00697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408A" w14:textId="20766523" w:rsidR="00697637" w:rsidRDefault="00697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9287B" w14:textId="0915B2BB" w:rsidR="00697637" w:rsidRDefault="00697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F6464" w14:textId="77777777" w:rsidR="00637FEE" w:rsidRDefault="00637FEE" w:rsidP="00697637">
      <w:pPr>
        <w:spacing w:after="0" w:line="240" w:lineRule="auto"/>
      </w:pPr>
      <w:r>
        <w:separator/>
      </w:r>
    </w:p>
  </w:footnote>
  <w:footnote w:type="continuationSeparator" w:id="0">
    <w:p w14:paraId="627DB6F4" w14:textId="77777777" w:rsidR="00637FEE" w:rsidRDefault="00637FEE" w:rsidP="00697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E"/>
    <w:rsid w:val="000442F0"/>
    <w:rsid w:val="00050472"/>
    <w:rsid w:val="00194B44"/>
    <w:rsid w:val="00335F3E"/>
    <w:rsid w:val="00375D5A"/>
    <w:rsid w:val="003C6A85"/>
    <w:rsid w:val="00637FEE"/>
    <w:rsid w:val="00697637"/>
    <w:rsid w:val="0077419A"/>
    <w:rsid w:val="007B15E3"/>
    <w:rsid w:val="007E5403"/>
    <w:rsid w:val="00844198"/>
    <w:rsid w:val="00AB0341"/>
    <w:rsid w:val="00BA1160"/>
    <w:rsid w:val="00C549BD"/>
    <w:rsid w:val="00D15326"/>
    <w:rsid w:val="00D35E09"/>
    <w:rsid w:val="00DF5246"/>
    <w:rsid w:val="00DF6399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4D9F"/>
  <w15:chartTrackingRefBased/>
  <w15:docId w15:val="{F50C620E-D461-451C-AFDA-E24F9C76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F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F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F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F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F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F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F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F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F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F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F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F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F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F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F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F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F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F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F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F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F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F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5F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F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F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F3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7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Teideman</dc:creator>
  <cp:keywords/>
  <dc:description/>
  <cp:lastModifiedBy>Frankie Lawrence</cp:lastModifiedBy>
  <cp:revision>2</cp:revision>
  <dcterms:created xsi:type="dcterms:W3CDTF">2024-06-25T19:09:00Z</dcterms:created>
  <dcterms:modified xsi:type="dcterms:W3CDTF">2024-06-25T19:09:00Z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2024-06-25T18:55:55Z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b60a3a56-c8ef-40fe-9f17-d3d5ff9c9bbb</vt:lpwstr>
  </property>
  <property fmtid="{D5CDD505-2E9C-101B-9397-08002B2CF9AE}" pid="8" name="MSIP_Label_d17f5eab-0951-45e7-baa9-357beec0b77b_ContentBits">
    <vt:lpwstr>0</vt:lpwstr>
  </property>
</Properties>
</file>