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4FC6B" w14:textId="331323EE" w:rsidR="003E745C" w:rsidRDefault="003E745C" w:rsidP="003E745C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 w:rsidRPr="003E745C">
        <w:rPr>
          <w:rFonts w:ascii="Calibri" w:hAnsi="Calibri" w:cs="Calibri"/>
          <w:color w:val="000000"/>
          <w:sz w:val="22"/>
          <w:szCs w:val="22"/>
          <w:u w:val="single"/>
        </w:rPr>
        <w:t>WBCIR:18407</w:t>
      </w:r>
    </w:p>
    <w:p w14:paraId="2ACFA55C" w14:textId="5F6CE89F" w:rsidR="003E745C" w:rsidRPr="003E745C" w:rsidRDefault="003E745C" w:rsidP="003E745C">
      <w:pPr>
        <w:pStyle w:val="NormalWeb"/>
        <w:rPr>
          <w:rFonts w:ascii="Calibri" w:hAnsi="Calibri" w:cs="Calibri"/>
          <w:sz w:val="22"/>
          <w:szCs w:val="22"/>
        </w:rPr>
      </w:pPr>
      <w:r w:rsidRPr="003E745C">
        <w:rPr>
          <w:rFonts w:ascii="Calibri" w:hAnsi="Calibri" w:cs="Calibri"/>
          <w:color w:val="000000"/>
          <w:sz w:val="22"/>
          <w:szCs w:val="22"/>
        </w:rPr>
        <w:t>Under the Freedom of Information Act, please could I request the following information:</w:t>
      </w:r>
    </w:p>
    <w:p w14:paraId="7B07820D" w14:textId="62C2F869" w:rsidR="003E745C" w:rsidRPr="003E745C" w:rsidRDefault="003E745C" w:rsidP="003E745C">
      <w:pPr>
        <w:pStyle w:val="NormalWeb"/>
        <w:rPr>
          <w:rFonts w:ascii="Calibri" w:hAnsi="Calibri" w:cs="Calibri"/>
          <w:sz w:val="22"/>
          <w:szCs w:val="22"/>
        </w:rPr>
      </w:pPr>
      <w:r w:rsidRPr="003E745C">
        <w:rPr>
          <w:rFonts w:ascii="Calibri" w:hAnsi="Calibri" w:cs="Calibri"/>
          <w:color w:val="000000"/>
          <w:sz w:val="22"/>
          <w:szCs w:val="22"/>
        </w:rPr>
        <w:t>1</w:t>
      </w:r>
      <w:r w:rsidRPr="003E745C">
        <w:rPr>
          <w:rFonts w:ascii="Calibri" w:hAnsi="Calibri" w:cs="Calibri"/>
          <w:color w:val="000000"/>
          <w:sz w:val="22"/>
          <w:szCs w:val="22"/>
        </w:rPr>
        <w:t>.</w:t>
      </w:r>
      <w:r w:rsidRPr="003E745C">
        <w:rPr>
          <w:rFonts w:ascii="Calibri" w:hAnsi="Calibri" w:cs="Calibri"/>
          <w:color w:val="000000"/>
          <w:sz w:val="22"/>
          <w:szCs w:val="22"/>
        </w:rPr>
        <w:t xml:space="preserve"> From May 1st</w:t>
      </w:r>
      <w:proofErr w:type="gramStart"/>
      <w:r w:rsidRPr="003E745C">
        <w:rPr>
          <w:rFonts w:ascii="Calibri" w:hAnsi="Calibri" w:cs="Calibri"/>
          <w:color w:val="000000"/>
          <w:sz w:val="22"/>
          <w:szCs w:val="22"/>
        </w:rPr>
        <w:t xml:space="preserve"> 2023</w:t>
      </w:r>
      <w:proofErr w:type="gramEnd"/>
      <w:r w:rsidRPr="003E745C">
        <w:rPr>
          <w:rFonts w:ascii="Calibri" w:hAnsi="Calibri" w:cs="Calibri"/>
          <w:color w:val="000000"/>
          <w:sz w:val="22"/>
          <w:szCs w:val="22"/>
        </w:rPr>
        <w:t xml:space="preserve"> to May 1st 2024, how many complaints have been made about private gardens in relation to their maintenance such as high hedges, invasive weeds &amp; severely overgrown shrubs/plants etc or any other complaint relating to overgrown gardens? For each complaint could this be broken down into the following details:</w:t>
      </w:r>
    </w:p>
    <w:p w14:paraId="6A151F70" w14:textId="77777777" w:rsidR="003E745C" w:rsidRPr="003E745C" w:rsidRDefault="003E745C" w:rsidP="003E74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>Date of the complaint</w:t>
      </w:r>
    </w:p>
    <w:p w14:paraId="4763E91F" w14:textId="77777777" w:rsidR="003E745C" w:rsidRPr="003E745C" w:rsidRDefault="003E745C" w:rsidP="003E74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The main reason cited in the complaint </w:t>
      </w:r>
      <w:proofErr w:type="spellStart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>e.g</w:t>
      </w:r>
      <w:proofErr w:type="spellEnd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 high hedges </w:t>
      </w:r>
    </w:p>
    <w:p w14:paraId="5EF33781" w14:textId="77777777" w:rsidR="003E745C" w:rsidRPr="003E745C" w:rsidRDefault="003E745C" w:rsidP="003E745C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>First part of the postcode for the property the complaint was made about - if this isn’t available, the first part of the postcode for the property making the complaint </w:t>
      </w:r>
      <w:proofErr w:type="spellStart"/>
      <w:r w:rsidRPr="003E74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e.g</w:t>
      </w:r>
      <w:proofErr w:type="spellEnd"/>
      <w:r w:rsidRPr="003E74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NG1 - this then isn’t specific enough to identify the exact property </w:t>
      </w:r>
    </w:p>
    <w:p w14:paraId="33A5499F" w14:textId="77777777" w:rsidR="003E745C" w:rsidRPr="003E745C" w:rsidRDefault="003E745C" w:rsidP="003E745C">
      <w:pPr>
        <w:pStyle w:val="NormalWeb"/>
        <w:rPr>
          <w:rFonts w:ascii="Calibri" w:hAnsi="Calibri" w:cs="Calibri"/>
          <w:sz w:val="22"/>
          <w:szCs w:val="22"/>
        </w:rPr>
      </w:pPr>
      <w:r w:rsidRPr="003E745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Could </w:t>
      </w:r>
      <w:proofErr w:type="gramStart"/>
      <w:r w:rsidRPr="003E745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you</w:t>
      </w:r>
      <w:proofErr w:type="gramEnd"/>
      <w:r w:rsidRPr="003E745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present data in the below format: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9"/>
        <w:gridCol w:w="1243"/>
        <w:gridCol w:w="2674"/>
      </w:tblGrid>
      <w:tr w:rsidR="003E745C" w:rsidRPr="003E745C" w14:paraId="361929FE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638F8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9DAF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4649F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9DAF8"/>
              </w:rPr>
              <w:t>Postal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5227F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9DAF8"/>
              </w:rPr>
              <w:t>Main Reason for complaint</w:t>
            </w:r>
          </w:p>
        </w:tc>
      </w:tr>
      <w:tr w:rsidR="003E745C" w:rsidRPr="003E745C" w14:paraId="2788D31D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CD687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01/05/23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F068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986E5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Overgrown hedges </w:t>
            </w:r>
          </w:p>
        </w:tc>
      </w:tr>
      <w:tr w:rsidR="003E745C" w:rsidRPr="003E745C" w14:paraId="4FBD4027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7C3CB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02/05/23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F2ECA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F8BD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Invasive weeds </w:t>
            </w:r>
          </w:p>
        </w:tc>
      </w:tr>
      <w:tr w:rsidR="003E745C" w:rsidRPr="003E745C" w14:paraId="2FF7EFCC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2FBAD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03/05/23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DD7B7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96656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Overgrowth into garden </w:t>
            </w:r>
          </w:p>
        </w:tc>
      </w:tr>
    </w:tbl>
    <w:p w14:paraId="55B73701" w14:textId="03A8C25E" w:rsidR="003E745C" w:rsidRPr="003E745C" w:rsidRDefault="003E745C" w:rsidP="003E745C">
      <w:pPr>
        <w:pStyle w:val="NormalWeb"/>
        <w:rPr>
          <w:rFonts w:ascii="Calibri" w:hAnsi="Calibri" w:cs="Calibri"/>
          <w:sz w:val="22"/>
          <w:szCs w:val="22"/>
        </w:rPr>
      </w:pPr>
      <w:r w:rsidRPr="003E74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Pr="003E74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3E745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3E745C">
        <w:rPr>
          <w:rFonts w:ascii="Calibri" w:hAnsi="Calibri" w:cs="Calibri"/>
          <w:color w:val="000000"/>
          <w:sz w:val="22"/>
          <w:szCs w:val="22"/>
        </w:rPr>
        <w:t>From May 1st</w:t>
      </w:r>
      <w:proofErr w:type="gramStart"/>
      <w:r w:rsidRPr="003E745C">
        <w:rPr>
          <w:rFonts w:ascii="Calibri" w:hAnsi="Calibri" w:cs="Calibri"/>
          <w:color w:val="000000"/>
          <w:sz w:val="22"/>
          <w:szCs w:val="22"/>
        </w:rPr>
        <w:t xml:space="preserve"> 2023</w:t>
      </w:r>
      <w:proofErr w:type="gramEnd"/>
      <w:r w:rsidRPr="003E745C">
        <w:rPr>
          <w:rFonts w:ascii="Calibri" w:hAnsi="Calibri" w:cs="Calibri"/>
          <w:color w:val="000000"/>
          <w:sz w:val="22"/>
          <w:szCs w:val="22"/>
        </w:rPr>
        <w:t xml:space="preserve"> to May 1st 2024, how many private properties have received more than one complaint in relation to the maintenance of their garden such as high hedges, invasive weeds &amp; severely overgrown shrubs/plants etc or any other complaint relating to overgrown gardens? For each property, could this be broken down into the following details:</w:t>
      </w:r>
    </w:p>
    <w:p w14:paraId="70C60FA8" w14:textId="77777777" w:rsidR="003E745C" w:rsidRPr="003E745C" w:rsidRDefault="003E745C" w:rsidP="003E745C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First part of the postcode for the property the complaint was made about </w:t>
      </w:r>
      <w:proofErr w:type="spellStart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>e.g</w:t>
      </w:r>
      <w:proofErr w:type="spellEnd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 NG1 - this then isn’t specific enough to identify the exact property </w:t>
      </w:r>
    </w:p>
    <w:p w14:paraId="79538841" w14:textId="77777777" w:rsidR="003E745C" w:rsidRPr="003E745C" w:rsidRDefault="003E745C" w:rsidP="003E745C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>Total number of complaints about that property (within the given time period - May 1st</w:t>
      </w:r>
      <w:proofErr w:type="gramStart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 2023</w:t>
      </w:r>
      <w:proofErr w:type="gramEnd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 - May 1st 2024)</w:t>
      </w:r>
    </w:p>
    <w:p w14:paraId="149F18EE" w14:textId="77777777" w:rsidR="003E745C" w:rsidRPr="003E745C" w:rsidRDefault="003E745C" w:rsidP="003E745C">
      <w:pPr>
        <w:pStyle w:val="NormalWeb"/>
        <w:rPr>
          <w:rFonts w:ascii="Calibri" w:hAnsi="Calibri" w:cs="Calibri"/>
          <w:sz w:val="22"/>
          <w:szCs w:val="22"/>
        </w:rPr>
      </w:pPr>
      <w:r w:rsidRPr="003E745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Could </w:t>
      </w:r>
      <w:proofErr w:type="gramStart"/>
      <w:r w:rsidRPr="003E745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>you</w:t>
      </w:r>
      <w:proofErr w:type="gramEnd"/>
      <w:r w:rsidRPr="003E745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present data in the below format: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3"/>
        <w:gridCol w:w="4577"/>
      </w:tblGrid>
      <w:tr w:rsidR="003E745C" w:rsidRPr="003E745C" w14:paraId="4117C7B3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2AEB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9DAF8"/>
              </w:rPr>
              <w:t>Postal 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745A6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9DAF8"/>
              </w:rPr>
              <w:t>Total number of complaints about the property </w:t>
            </w:r>
          </w:p>
        </w:tc>
      </w:tr>
      <w:tr w:rsidR="003E745C" w:rsidRPr="003E745C" w14:paraId="4621B1FF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4E210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156F3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3E745C" w:rsidRPr="003E745C" w14:paraId="213F3B8A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65815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DEC4F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E745C" w:rsidRPr="003E745C" w14:paraId="09FF45B1" w14:textId="77777777" w:rsidTr="003E74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BD063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622BC" w14:textId="77777777" w:rsidR="003E745C" w:rsidRPr="003E745C" w:rsidRDefault="003E745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E745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</w:tbl>
    <w:p w14:paraId="21213E0A" w14:textId="77777777" w:rsidR="003E745C" w:rsidRPr="003E745C" w:rsidRDefault="003E745C" w:rsidP="003E745C">
      <w:pPr>
        <w:pStyle w:val="NormalWeb"/>
        <w:rPr>
          <w:rFonts w:ascii="Calibri" w:hAnsi="Calibri" w:cs="Calibri"/>
          <w:sz w:val="22"/>
          <w:szCs w:val="22"/>
        </w:rPr>
      </w:pPr>
      <w:r w:rsidRPr="003E745C">
        <w:rPr>
          <w:rFonts w:ascii="Calibri" w:hAnsi="Calibri" w:cs="Calibri"/>
          <w:color w:val="000000"/>
          <w:sz w:val="22"/>
          <w:szCs w:val="22"/>
        </w:rPr>
        <w:t xml:space="preserve">If the full request to collect </w:t>
      </w:r>
      <w:proofErr w:type="gramStart"/>
      <w:r w:rsidRPr="003E745C">
        <w:rPr>
          <w:rFonts w:ascii="Calibri" w:hAnsi="Calibri" w:cs="Calibri"/>
          <w:color w:val="000000"/>
          <w:sz w:val="22"/>
          <w:szCs w:val="22"/>
        </w:rPr>
        <w:t>all of</w:t>
      </w:r>
      <w:proofErr w:type="gramEnd"/>
      <w:r w:rsidRPr="003E745C">
        <w:rPr>
          <w:rFonts w:ascii="Calibri" w:hAnsi="Calibri" w:cs="Calibri"/>
          <w:color w:val="000000"/>
          <w:sz w:val="22"/>
          <w:szCs w:val="22"/>
        </w:rPr>
        <w:t xml:space="preserve"> the data will exceed the cost limit set out in the FOIA, please only respond with the data for part 1 of the request. 'From May 1st</w:t>
      </w:r>
      <w:proofErr w:type="gramStart"/>
      <w:r w:rsidRPr="003E745C">
        <w:rPr>
          <w:rFonts w:ascii="Calibri" w:hAnsi="Calibri" w:cs="Calibri"/>
          <w:color w:val="000000"/>
          <w:sz w:val="22"/>
          <w:szCs w:val="22"/>
        </w:rPr>
        <w:t xml:space="preserve"> 2023</w:t>
      </w:r>
      <w:proofErr w:type="gramEnd"/>
      <w:r w:rsidRPr="003E745C">
        <w:rPr>
          <w:rFonts w:ascii="Calibri" w:hAnsi="Calibri" w:cs="Calibri"/>
          <w:color w:val="000000"/>
          <w:sz w:val="22"/>
          <w:szCs w:val="22"/>
        </w:rPr>
        <w:t xml:space="preserve"> to May 1st 2024, how many complaints have been made about private gardens in relation to their maintenance such as high hedges, invasive weeds &amp; severely overgrown shrubs/plants etc or any other complaint relating to overgrown gardens? For each complaint could this be broken down into the following details:</w:t>
      </w:r>
    </w:p>
    <w:p w14:paraId="1355DBF4" w14:textId="77777777" w:rsidR="003E745C" w:rsidRPr="003E745C" w:rsidRDefault="003E745C" w:rsidP="003E745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Date of the complaint</w:t>
      </w:r>
    </w:p>
    <w:p w14:paraId="5FE3DCB5" w14:textId="77777777" w:rsidR="003E745C" w:rsidRPr="003E745C" w:rsidRDefault="003E745C" w:rsidP="003E745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The main reason cited in the complaint </w:t>
      </w:r>
      <w:proofErr w:type="spellStart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>e.g</w:t>
      </w:r>
      <w:proofErr w:type="spellEnd"/>
      <w:r w:rsidRPr="003E745C">
        <w:rPr>
          <w:rFonts w:ascii="Calibri" w:eastAsia="Times New Roman" w:hAnsi="Calibri" w:cs="Calibri"/>
          <w:color w:val="000000"/>
          <w:sz w:val="22"/>
          <w:szCs w:val="22"/>
        </w:rPr>
        <w:t xml:space="preserve"> high hedges </w:t>
      </w:r>
    </w:p>
    <w:p w14:paraId="4396E704" w14:textId="77777777" w:rsidR="003E745C" w:rsidRPr="003E745C" w:rsidRDefault="003E745C" w:rsidP="003E745C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3E745C">
        <w:rPr>
          <w:rFonts w:ascii="Calibri" w:eastAsia="Times New Roman" w:hAnsi="Calibri" w:cs="Calibri"/>
          <w:color w:val="000000"/>
          <w:sz w:val="22"/>
          <w:szCs w:val="22"/>
        </w:rPr>
        <w:t>First part of the postcode for the property the complaint was made about - if this isn’t available, the first part of the postcode for the property making the complaint </w:t>
      </w:r>
      <w:proofErr w:type="spellStart"/>
      <w:r w:rsidRPr="003E74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e.g</w:t>
      </w:r>
      <w:proofErr w:type="spellEnd"/>
      <w:r w:rsidRPr="003E745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 NG1 - this then isn’t specific enough to identify the exact property'</w:t>
      </w:r>
    </w:p>
    <w:p w14:paraId="1444DBB8" w14:textId="77777777" w:rsidR="003E745C" w:rsidRPr="003E745C" w:rsidRDefault="003E745C" w:rsidP="003E745C">
      <w:pPr>
        <w:rPr>
          <w:rFonts w:ascii="Calibri" w:hAnsi="Calibri" w:cs="Calibri"/>
          <w:sz w:val="22"/>
          <w:szCs w:val="22"/>
        </w:rPr>
      </w:pPr>
    </w:p>
    <w:sectPr w:rsidR="003E745C" w:rsidRPr="003E745C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9BC2D" w14:textId="77777777" w:rsidR="00BF30E2" w:rsidRDefault="00BF30E2" w:rsidP="003E745C">
      <w:r>
        <w:separator/>
      </w:r>
    </w:p>
  </w:endnote>
  <w:endnote w:type="continuationSeparator" w:id="0">
    <w:p w14:paraId="75AD8F7E" w14:textId="77777777" w:rsidR="00BF30E2" w:rsidRDefault="00BF30E2" w:rsidP="003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2307F" w14:textId="1BBACEFE" w:rsidR="003E745C" w:rsidRDefault="003E745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A3AFED" wp14:editId="71C5509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731510" cy="500380"/>
              <wp:effectExtent l="0" t="0" r="2540" b="0"/>
              <wp:wrapNone/>
              <wp:docPr id="1050595879" name="Text Box 2" descr="Private: Information that contains a small amount of sensitive data which is essential to communicate with an individual but doesn’t require to be sent via secure method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9F85F" w14:textId="22BA19AC" w:rsidR="003E745C" w:rsidRPr="003E745C" w:rsidRDefault="003E745C" w:rsidP="003E7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7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3AF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ivate: Information that contains a small amount of sensitive data which is essential to communicate with an individual but doesn’t require to be sent via secure methods." style="position:absolute;margin-left:0;margin-top:0;width:451.3pt;height:39.4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" filled="f" stroked="f">
              <v:fill o:detectmouseclick="t"/>
              <v:textbox style="mso-fit-shape-to-text:t" inset="20pt,0,0,15pt">
                <w:txbxContent>
                  <w:p w14:paraId="3AF9F85F" w14:textId="22BA19AC" w:rsidR="003E745C" w:rsidRPr="003E745C" w:rsidRDefault="003E745C" w:rsidP="003E7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7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22CA5" w14:textId="13FC09ED" w:rsidR="003E745C" w:rsidRDefault="003E745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158ABC" wp14:editId="66E3A24A">
              <wp:simplePos x="914400" y="10058400"/>
              <wp:positionH relativeFrom="page">
                <wp:align>left</wp:align>
              </wp:positionH>
              <wp:positionV relativeFrom="page">
                <wp:align>bottom</wp:align>
              </wp:positionV>
              <wp:extent cx="5731510" cy="500380"/>
              <wp:effectExtent l="0" t="0" r="2540" b="0"/>
              <wp:wrapNone/>
              <wp:docPr id="129833132" name="Text Box 3" descr="Private: Information that contains a small amount of sensitive data which is essential to communicate with an individual but doesn’t require to be sent via secure method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BB8CC" w14:textId="569D2873" w:rsidR="003E745C" w:rsidRPr="003E745C" w:rsidRDefault="003E745C" w:rsidP="003E7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7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58A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ivate: Information that contains a small amount of sensitive data which is essential to communicate with an individual but doesn’t require to be sent via secure methods." style="position:absolute;margin-left:0;margin-top:0;width:451.3pt;height:39.4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" filled="f" stroked="f">
              <v:fill o:detectmouseclick="t"/>
              <v:textbox style="mso-fit-shape-to-text:t" inset="20pt,0,0,15pt">
                <w:txbxContent>
                  <w:p w14:paraId="036BB8CC" w14:textId="569D2873" w:rsidR="003E745C" w:rsidRPr="003E745C" w:rsidRDefault="003E745C" w:rsidP="003E7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7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9A711" w14:textId="3C373AC0" w:rsidR="003E745C" w:rsidRDefault="003E745C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D5A933" wp14:editId="081C330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5731510" cy="500380"/>
              <wp:effectExtent l="0" t="0" r="2540" b="0"/>
              <wp:wrapNone/>
              <wp:docPr id="1523695009" name="Text Box 1" descr="Private: Information that contains a small amount of sensitive data which is essential to communicate with an individual but doesn’t require to be sent via secure method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151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994EA" w14:textId="4642B285" w:rsidR="003E745C" w:rsidRPr="003E745C" w:rsidRDefault="003E745C" w:rsidP="003E745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E74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5A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ivate: Information that contains a small amount of sensitive data which is essential to communicate with an individual but doesn’t require to be sent via secure methods." style="position:absolute;margin-left:0;margin-top:0;width:451.3pt;height:39.4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" filled="f" stroked="f">
              <v:fill o:detectmouseclick="t"/>
              <v:textbox style="mso-fit-shape-to-text:t" inset="20pt,0,0,15pt">
                <w:txbxContent>
                  <w:p w14:paraId="302994EA" w14:textId="4642B285" w:rsidR="003E745C" w:rsidRPr="003E745C" w:rsidRDefault="003E745C" w:rsidP="003E745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E745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C6E0D" w14:textId="77777777" w:rsidR="00BF30E2" w:rsidRDefault="00BF30E2" w:rsidP="003E745C">
      <w:r>
        <w:separator/>
      </w:r>
    </w:p>
  </w:footnote>
  <w:footnote w:type="continuationSeparator" w:id="0">
    <w:p w14:paraId="65AA109C" w14:textId="77777777" w:rsidR="00BF30E2" w:rsidRDefault="00BF30E2" w:rsidP="003E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20B5C"/>
    <w:multiLevelType w:val="multilevel"/>
    <w:tmpl w:val="E93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80C25"/>
    <w:multiLevelType w:val="multilevel"/>
    <w:tmpl w:val="4DEE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D5830"/>
    <w:multiLevelType w:val="multilevel"/>
    <w:tmpl w:val="BE7E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0934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31380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1951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C"/>
    <w:rsid w:val="003E745C"/>
    <w:rsid w:val="00847BA5"/>
    <w:rsid w:val="00B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65A4"/>
  <w15:chartTrackingRefBased/>
  <w15:docId w15:val="{046FAB3C-54B8-4E79-87AB-E1FFD520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5C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4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4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4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4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4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4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4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4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4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4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4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4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4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4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4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4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4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4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4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4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4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4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4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4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4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4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4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45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E74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3E7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5C"/>
    <w:rPr>
      <w:rFonts w:ascii="Aptos" w:hAnsi="Aptos" w:cs="Aptos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9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Lawrence</dc:creator>
  <cp:keywords/>
  <dc:description/>
  <cp:lastModifiedBy>Frankie Lawrence</cp:lastModifiedBy>
  <cp:revision>1</cp:revision>
  <dcterms:created xsi:type="dcterms:W3CDTF">2024-06-13T08:52:00Z</dcterms:created>
  <dcterms:modified xsi:type="dcterms:W3CDTF">2024-06-13T08:53:00Z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5ad1bda1,3e9ed227,7bd18ac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Private: Information that contains a small amount of sensitive data which is essential to communicate with an individual but doesn’t require to be sent via secure methods.</vt:lpwstr>
  </property>
  <property fmtid="{D5CDD505-2E9C-101B-9397-08002B2CF9AE}" pid="5" name="MSIP_Label_2b28a9a6-133a-4796-ad7d-6b90f7583680_Enabled">
    <vt:lpwstr>true</vt:lpwstr>
  </property>
  <property fmtid="{D5CDD505-2E9C-101B-9397-08002B2CF9AE}" pid="6" name="MSIP_Label_2b28a9a6-133a-4796-ad7d-6b90f7583680_SetDate">
    <vt:lpwstr>2024-06-13T08:53:53Z</vt:lpwstr>
  </property>
  <property fmtid="{D5CDD505-2E9C-101B-9397-08002B2CF9AE}" pid="7" name="MSIP_Label_2b28a9a6-133a-4796-ad7d-6b90f7583680_Method">
    <vt:lpwstr>Standard</vt:lpwstr>
  </property>
  <property fmtid="{D5CDD505-2E9C-101B-9397-08002B2CF9AE}" pid="8" name="MSIP_Label_2b28a9a6-133a-4796-ad7d-6b90f7583680_Name">
    <vt:lpwstr>Private</vt:lpwstr>
  </property>
  <property fmtid="{D5CDD505-2E9C-101B-9397-08002B2CF9AE}" pid="9" name="MSIP_Label_2b28a9a6-133a-4796-ad7d-6b90f7583680_SiteId">
    <vt:lpwstr>996ee15c-0b3e-4a6f-8e65-120a9a51821a</vt:lpwstr>
  </property>
  <property fmtid="{D5CDD505-2E9C-101B-9397-08002B2CF9AE}" pid="10" name="MSIP_Label_2b28a9a6-133a-4796-ad7d-6b90f7583680_ActionId">
    <vt:lpwstr>fb9c25a5-debc-43f7-8bfe-91aa2427aca9</vt:lpwstr>
  </property>
  <property fmtid="{D5CDD505-2E9C-101B-9397-08002B2CF9AE}" pid="11" name="MSIP_Label_2b28a9a6-133a-4796-ad7d-6b90f7583680_ContentBits">
    <vt:lpwstr>2</vt:lpwstr>
  </property>
</Properties>
</file>