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A451" w14:textId="33006B20" w:rsidR="00D55725" w:rsidRPr="009723AF" w:rsidRDefault="009723AF" w:rsidP="009723AF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>WBCIR:</w:t>
      </w:r>
      <w:r w:rsidR="00D55725" w:rsidRPr="009723AF">
        <w:rPr>
          <w:rFonts w:ascii="Calibri" w:eastAsia="Times New Roman" w:hAnsi="Calibri" w:cs="Calibri"/>
          <w:b/>
          <w:bCs/>
          <w:sz w:val="22"/>
          <w:szCs w:val="22"/>
        </w:rPr>
        <w:t>19027</w:t>
      </w:r>
    </w:p>
    <w:p w14:paraId="4220F2AE" w14:textId="77777777" w:rsidR="00D55725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6F12A24" w14:textId="5FE07CCF" w:rsidR="00D55725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>1. How many young people, who attend non-residential secondary school (mainstream or specialist), were provided with SOLE transport (home-to-school) by Wokingham Borough Council in 2022/2023, 2023/2024, 2024/2025? Please list per year and provide the name of the schools these young people are attending.</w:t>
      </w:r>
    </w:p>
    <w:p w14:paraId="3CEA663E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3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</w:tblGrid>
      <w:tr w:rsidR="009723AF" w:rsidRPr="009723AF" w14:paraId="6B0AD001" w14:textId="77777777" w:rsidTr="009723AF">
        <w:trPr>
          <w:trHeight w:val="305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3716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School Year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B034F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No. Sole Transport</w:t>
            </w:r>
          </w:p>
        </w:tc>
      </w:tr>
      <w:tr w:rsidR="009723AF" w:rsidRPr="009723AF" w14:paraId="3CB73814" w14:textId="77777777" w:rsidTr="009723AF">
        <w:trPr>
          <w:trHeight w:val="305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A9C32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22/23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D7F3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90</w:t>
            </w:r>
          </w:p>
        </w:tc>
      </w:tr>
      <w:tr w:rsidR="009723AF" w:rsidRPr="009723AF" w14:paraId="5F7C4D8B" w14:textId="77777777" w:rsidTr="009723AF">
        <w:trPr>
          <w:trHeight w:val="305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F36F3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23/24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BE066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</w:tr>
      <w:tr w:rsidR="009723AF" w:rsidRPr="009723AF" w14:paraId="6FD119FF" w14:textId="77777777" w:rsidTr="009723AF">
        <w:trPr>
          <w:trHeight w:val="305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7B8F2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24/25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EF887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66</w:t>
            </w:r>
          </w:p>
        </w:tc>
      </w:tr>
    </w:tbl>
    <w:p w14:paraId="43DF4C5D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77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738"/>
        <w:gridCol w:w="2552"/>
      </w:tblGrid>
      <w:tr w:rsidR="009723AF" w:rsidRPr="009723AF" w14:paraId="24833E37" w14:textId="77777777" w:rsidTr="009723AF">
        <w:trPr>
          <w:trHeight w:val="290"/>
          <w:jc w:val="center"/>
        </w:trPr>
        <w:tc>
          <w:tcPr>
            <w:tcW w:w="25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1680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Schools attending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78A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1B40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23AF" w:rsidRPr="009723AF" w14:paraId="2CDF8112" w14:textId="77777777" w:rsidTr="009723AF">
        <w:trPr>
          <w:trHeight w:val="290"/>
          <w:jc w:val="center"/>
        </w:trPr>
        <w:tc>
          <w:tcPr>
            <w:tcW w:w="25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922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0E72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FF9D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23AF" w:rsidRPr="009723AF" w14:paraId="23518DA1" w14:textId="77777777" w:rsidTr="009723AF">
        <w:trPr>
          <w:trHeight w:val="290"/>
          <w:jc w:val="center"/>
        </w:trPr>
        <w:tc>
          <w:tcPr>
            <w:tcW w:w="25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7679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D830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7F9A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23AF" w:rsidRPr="009723AF" w14:paraId="34F88B36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32D0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22/23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7A0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23/24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E1F0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24/25</w:t>
            </w:r>
          </w:p>
        </w:tc>
      </w:tr>
      <w:tr w:rsidR="009723AF" w:rsidRPr="009723AF" w14:paraId="045591C2" w14:textId="77777777" w:rsidTr="009723AF">
        <w:trPr>
          <w:trHeight w:val="33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1574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Acorn New Barn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E35A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Acorn New Barn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C3E7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Abbey School</w:t>
            </w:r>
          </w:p>
        </w:tc>
      </w:tr>
      <w:tr w:rsidR="009723AF" w:rsidRPr="009723AF" w14:paraId="54AF8BEA" w14:textId="77777777" w:rsidTr="009723AF">
        <w:trPr>
          <w:trHeight w:val="401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5853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Addington Special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52CC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Addington Special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2DFC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Addington Special School</w:t>
            </w:r>
          </w:p>
        </w:tc>
      </w:tr>
      <w:tr w:rsidR="009723AF" w:rsidRPr="009723AF" w14:paraId="2BA44C34" w14:textId="77777777" w:rsidTr="009723AF">
        <w:trPr>
          <w:trHeight w:val="28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79C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Alfriston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8D6F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All Saints Primary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B706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Alt 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Prov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@ The Pines</w:t>
            </w:r>
          </w:p>
        </w:tc>
      </w:tr>
      <w:tr w:rsidR="009723AF" w:rsidRPr="009723AF" w14:paraId="5D3FA90F" w14:textId="77777777" w:rsidTr="009723AF">
        <w:trPr>
          <w:trHeight w:val="39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C3B7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Beech Lodge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2E0A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Alt 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Prov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@ The Pines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17A5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Arbour Vale School</w:t>
            </w:r>
          </w:p>
        </w:tc>
      </w:tr>
      <w:tr w:rsidR="009723AF" w:rsidRPr="009723AF" w14:paraId="3A21E934" w14:textId="77777777" w:rsidTr="009723AF">
        <w:trPr>
          <w:trHeight w:val="35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808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Beechwood Primary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0EAA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Arbour Vale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7BFB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Beech Lodge School</w:t>
            </w:r>
          </w:p>
        </w:tc>
      </w:tr>
      <w:tr w:rsidR="009723AF" w:rsidRPr="009723AF" w14:paraId="29137A8A" w14:textId="77777777" w:rsidTr="009723AF">
        <w:trPr>
          <w:trHeight w:val="33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C4C0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Bishopswood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E789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524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Beechwood Primary School</w:t>
            </w:r>
          </w:p>
        </w:tc>
      </w:tr>
      <w:tr w:rsidR="009723AF" w:rsidRPr="009723AF" w14:paraId="091AEF4F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0D1E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Blossom House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0851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Beech Lodge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EDA5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Blooming Tree</w:t>
            </w:r>
          </w:p>
        </w:tc>
      </w:tr>
      <w:tr w:rsidR="009723AF" w:rsidRPr="009723AF" w14:paraId="5E857806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B69E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Bracknell &amp; Wokingham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030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Bishopswood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3F9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Blossom House</w:t>
            </w:r>
          </w:p>
        </w:tc>
      </w:tr>
      <w:tr w:rsidR="009723AF" w:rsidRPr="009723AF" w14:paraId="5AB96164" w14:textId="77777777" w:rsidTr="009723AF">
        <w:trPr>
          <w:trHeight w:val="39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A600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Brookfields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Special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1BA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Blooming Tree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89C1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Bohunt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</w:tr>
      <w:tr w:rsidR="009723AF" w:rsidRPr="009723AF" w14:paraId="46903797" w14:textId="77777777" w:rsidTr="009723AF">
        <w:trPr>
          <w:trHeight w:val="39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A324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Cherwell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714A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Blossom House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014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Brookfields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</w:tr>
      <w:tr w:rsidR="009723AF" w:rsidRPr="009723AF" w14:paraId="02A75806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163F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Chiltern Way Academy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3BDF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Bracknell &amp; Wokingham College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C578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Bulmershe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</w:tr>
      <w:tr w:rsidR="009723AF" w:rsidRPr="009723AF" w14:paraId="15C02488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8A09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Chilworth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Upper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4B1F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Brookfields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Special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C590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Christ The King Catholic Primary</w:t>
            </w:r>
          </w:p>
        </w:tc>
      </w:tr>
      <w:tr w:rsidR="009723AF" w:rsidRPr="009723AF" w14:paraId="21C8A02A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637B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Christ The King Catholic Primary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5E2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Challengers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D66A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EOB Academy</w:t>
            </w:r>
          </w:p>
        </w:tc>
      </w:tr>
      <w:tr w:rsidR="009723AF" w:rsidRPr="009723AF" w14:paraId="4A6F04B8" w14:textId="77777777" w:rsidTr="009723AF">
        <w:trPr>
          <w:trHeight w:val="39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5304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Coppice Spring Academy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85B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Chiltern Way Academy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44E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Farnborough Coll of Tech</w:t>
            </w:r>
          </w:p>
        </w:tc>
      </w:tr>
      <w:tr w:rsidR="009723AF" w:rsidRPr="009723AF" w14:paraId="2B9BC6D6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4E68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Dingleys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Promise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CA12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Chilworth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Upper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F6CC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Floreat Montague</w:t>
            </w:r>
          </w:p>
        </w:tc>
      </w:tr>
      <w:tr w:rsidR="009723AF" w:rsidRPr="009723AF" w14:paraId="2A434CC4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C55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Emmbrook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ADDB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Christ The King Catholic Primary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B56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Fremantle School</w:t>
            </w:r>
          </w:p>
        </w:tc>
      </w:tr>
      <w:tr w:rsidR="009723AF" w:rsidRPr="009723AF" w14:paraId="26F0008A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BED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Emmbrook Infants/ Alt. Provision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FEF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Clarendons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Secondary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3820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Furze Platt</w:t>
            </w:r>
          </w:p>
        </w:tc>
      </w:tr>
      <w:tr w:rsidR="009723AF" w:rsidRPr="009723AF" w14:paraId="73A0A0E1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1783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Eton Dorney Therapeutic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E884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Coombes/Alt 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475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Groveside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 </w:t>
            </w:r>
          </w:p>
        </w:tc>
      </w:tr>
      <w:tr w:rsidR="009723AF" w:rsidRPr="009723AF" w14:paraId="78DF4EE6" w14:textId="77777777" w:rsidTr="009723AF">
        <w:trPr>
          <w:trHeight w:val="621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D47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Farnborough College of Technology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CDBC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Emmbrook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88B2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Harmony Education/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Waingels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College</w:t>
            </w:r>
          </w:p>
        </w:tc>
      </w:tr>
      <w:tr w:rsidR="009723AF" w:rsidRPr="009723AF" w14:paraId="3611D602" w14:textId="77777777" w:rsidTr="009723AF">
        <w:trPr>
          <w:trHeight w:val="87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2D7F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Forest Bridge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34BA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Farnborough College of Technology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9753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Hayward Farm</w:t>
            </w:r>
          </w:p>
        </w:tc>
      </w:tr>
      <w:tr w:rsidR="009723AF" w:rsidRPr="009723AF" w14:paraId="22B438C2" w14:textId="77777777" w:rsidTr="009723AF">
        <w:trPr>
          <w:trHeight w:val="134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BD23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Foundry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C200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Fernways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5B88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Highwood School</w:t>
            </w:r>
          </w:p>
        </w:tc>
      </w:tr>
      <w:tr w:rsidR="009723AF" w:rsidRPr="009723AF" w14:paraId="40350E03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222A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Gorse Ride Infants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032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Floreat Montague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B44A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Hillingdon Manor School (Upton Grange)</w:t>
            </w:r>
          </w:p>
        </w:tc>
      </w:tr>
      <w:tr w:rsidR="009723AF" w:rsidRPr="009723AF" w14:paraId="224CBF8F" w14:textId="77777777" w:rsidTr="009723AF">
        <w:trPr>
          <w:trHeight w:val="384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590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Gorse Ride Junior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FA73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Grateley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562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Holt School</w:t>
            </w:r>
          </w:p>
        </w:tc>
      </w:tr>
      <w:tr w:rsidR="009723AF" w:rsidRPr="009723AF" w14:paraId="17814A52" w14:textId="77777777" w:rsidTr="009723AF">
        <w:trPr>
          <w:trHeight w:val="36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A82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Harmony Education Centre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3D9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Hamilton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C4D6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HolyBrook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</w:tr>
      <w:tr w:rsidR="009723AF" w:rsidRPr="009723AF" w14:paraId="2D2DC4FB" w14:textId="77777777" w:rsidTr="009723AF">
        <w:trPr>
          <w:trHeight w:val="32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CFBB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Heathermount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2543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Harmony Centre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63BB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Kennel Lane School</w:t>
            </w:r>
          </w:p>
        </w:tc>
      </w:tr>
      <w:tr w:rsidR="009723AF" w:rsidRPr="009723AF" w14:paraId="532928D6" w14:textId="77777777" w:rsidTr="009723AF">
        <w:trPr>
          <w:trHeight w:val="39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AA16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Heroes Animal Farm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FE76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Heathermount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509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Kennet School</w:t>
            </w:r>
          </w:p>
        </w:tc>
      </w:tr>
      <w:tr w:rsidR="009723AF" w:rsidRPr="009723AF" w14:paraId="4AC44FFB" w14:textId="77777777" w:rsidTr="009723AF">
        <w:trPr>
          <w:trHeight w:val="40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0893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High Close School / HOPT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DA76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Henley College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CD85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Littledown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Special School</w:t>
            </w:r>
          </w:p>
        </w:tc>
      </w:tr>
      <w:tr w:rsidR="009723AF" w:rsidRPr="009723AF" w14:paraId="0C8D1D51" w14:textId="77777777" w:rsidTr="009723AF">
        <w:trPr>
          <w:trHeight w:val="69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D29D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Hillingdon Manor School (Upton Grange)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C3A1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Highwood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25C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Loddon Primary School</w:t>
            </w:r>
          </w:p>
        </w:tc>
      </w:tr>
      <w:tr w:rsidR="009723AF" w:rsidRPr="009723AF" w14:paraId="3065C075" w14:textId="77777777" w:rsidTr="009723AF">
        <w:trPr>
          <w:trHeight w:val="70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A590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Holt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57E7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Hillingdon Manor School (Upton Grange)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2564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Manor Green School</w:t>
            </w:r>
          </w:p>
        </w:tc>
      </w:tr>
      <w:tr w:rsidR="009723AF" w:rsidRPr="009723AF" w14:paraId="40602F6E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5255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Huckleberry Therapeutic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6567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Hillside Primary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0079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Mary Hare School</w:t>
            </w:r>
          </w:p>
        </w:tc>
      </w:tr>
      <w:tr w:rsidR="009723AF" w:rsidRPr="009723AF" w14:paraId="7C382B9F" w14:textId="77777777" w:rsidTr="009723AF">
        <w:trPr>
          <w:trHeight w:val="58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674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Hurst Lodge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D4B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Huckleberry Therapeutic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0E90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 Barn School - New Farm</w:t>
            </w:r>
          </w:p>
        </w:tc>
      </w:tr>
      <w:tr w:rsidR="009723AF" w:rsidRPr="009723AF" w14:paraId="00DF5E23" w14:textId="77777777" w:rsidTr="009723AF">
        <w:trPr>
          <w:trHeight w:val="476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658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JAC/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Sewisfaction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B68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Just Around </w:t>
            </w:r>
            <w:proofErr w:type="gram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</w:t>
            </w:r>
            <w:proofErr w:type="gram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Corner/Reading Football Club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A216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Orchard Therapeutic Farm</w:t>
            </w:r>
          </w:p>
        </w:tc>
      </w:tr>
      <w:tr w:rsidR="009723AF" w:rsidRPr="009723AF" w14:paraId="6CC155DD" w14:textId="77777777" w:rsidTr="009723AF">
        <w:trPr>
          <w:trHeight w:val="22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B4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Just Around the Corner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D77B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Kendricks Girls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69EA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Pield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Heath House School</w:t>
            </w:r>
          </w:p>
        </w:tc>
      </w:tr>
      <w:tr w:rsidR="009723AF" w:rsidRPr="009723AF" w14:paraId="2BD00D5E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8006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Kennel Lane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3AE9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Kennel Lane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459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Piggot School</w:t>
            </w:r>
          </w:p>
        </w:tc>
      </w:tr>
      <w:tr w:rsidR="009723AF" w:rsidRPr="009723AF" w14:paraId="25C090E5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D976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Kennet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541F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Kennet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0D03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Pines School</w:t>
            </w:r>
          </w:p>
        </w:tc>
      </w:tr>
      <w:tr w:rsidR="009723AF" w:rsidRPr="009723AF" w14:paraId="1D21603C" w14:textId="77777777" w:rsidTr="009723AF">
        <w:trPr>
          <w:trHeight w:val="31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5C8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Lambs Lane Primary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1C83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Littledown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Special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AB4A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Progress School</w:t>
            </w:r>
          </w:p>
        </w:tc>
      </w:tr>
      <w:tr w:rsidR="009723AF" w:rsidRPr="009723AF" w14:paraId="60C4D15B" w14:textId="77777777" w:rsidTr="009723AF">
        <w:trPr>
          <w:trHeight w:val="27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910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Maiden 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Erlegh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A5C7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Manor Green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0D2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Queensmead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School</w:t>
            </w:r>
          </w:p>
        </w:tc>
      </w:tr>
      <w:tr w:rsidR="009723AF" w:rsidRPr="009723AF" w14:paraId="173D8B41" w14:textId="77777777" w:rsidTr="009723AF">
        <w:trPr>
          <w:trHeight w:val="407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08CB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Manor Green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4121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Mary Hare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6D7B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Red Balloon</w:t>
            </w:r>
          </w:p>
        </w:tc>
      </w:tr>
      <w:tr w:rsidR="009723AF" w:rsidRPr="009723AF" w14:paraId="3DA6336C" w14:textId="77777777" w:rsidTr="009723AF">
        <w:trPr>
          <w:trHeight w:val="41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3E9F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Mary Hare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2BEA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Meadow Vale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81EE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River Academy</w:t>
            </w:r>
          </w:p>
        </w:tc>
      </w:tr>
      <w:tr w:rsidR="009723AF" w:rsidRPr="009723AF" w14:paraId="0D2494AD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F963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Meath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AFF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More House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59DD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Tadley Court School</w:t>
            </w:r>
          </w:p>
        </w:tc>
      </w:tr>
      <w:tr w:rsidR="009723AF" w:rsidRPr="009723AF" w14:paraId="6AD31707" w14:textId="77777777" w:rsidTr="009723AF">
        <w:trPr>
          <w:trHeight w:val="111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86F5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More House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422C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 Town Primary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866F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Avenue School</w:t>
            </w:r>
          </w:p>
        </w:tc>
      </w:tr>
      <w:tr w:rsidR="009723AF" w:rsidRPr="009723AF" w14:paraId="7F8324B0" w14:textId="77777777" w:rsidTr="009723AF">
        <w:trPr>
          <w:trHeight w:val="38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46B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Muntham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0353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Newbury Manor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75AC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Den</w:t>
            </w:r>
          </w:p>
        </w:tc>
      </w:tr>
      <w:tr w:rsidR="009723AF" w:rsidRPr="009723AF" w14:paraId="4FD83E4B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794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 Meanings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1B1D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Newtown Primary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FDB9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Grange School</w:t>
            </w:r>
          </w:p>
        </w:tc>
      </w:tr>
      <w:tr w:rsidR="009723AF" w:rsidRPr="009723AF" w14:paraId="2B35BC42" w14:textId="77777777" w:rsidTr="009723AF">
        <w:trPr>
          <w:trHeight w:val="395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A8A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 Town Primary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3D2C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Orchard Therapeutic Farm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8D44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Link Secondary Provision</w:t>
            </w:r>
          </w:p>
        </w:tc>
      </w:tr>
      <w:tr w:rsidR="009723AF" w:rsidRPr="009723AF" w14:paraId="7A5F80C5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3F6A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Newbury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989B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Overworld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4AAF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Mile House School</w:t>
            </w:r>
          </w:p>
        </w:tc>
      </w:tr>
      <w:tr w:rsidR="009723AF" w:rsidRPr="009723AF" w14:paraId="36E5F821" w14:textId="77777777" w:rsidTr="009723AF">
        <w:trPr>
          <w:trHeight w:val="39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C0AD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Newbury Manor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9F8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Polehampton Juniors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85F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Treloar College</w:t>
            </w:r>
          </w:p>
        </w:tc>
      </w:tr>
      <w:tr w:rsidR="009723AF" w:rsidRPr="009723AF" w14:paraId="009869D8" w14:textId="77777777" w:rsidTr="009723AF">
        <w:trPr>
          <w:trHeight w:val="413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CCCD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Queen Marys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AA0D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Portesbury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9C21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Tull Park School / Storry Group</w:t>
            </w:r>
          </w:p>
        </w:tc>
      </w:tr>
      <w:tr w:rsidR="009723AF" w:rsidRPr="009723AF" w14:paraId="4A26256F" w14:textId="77777777" w:rsidTr="009723AF">
        <w:trPr>
          <w:trHeight w:val="421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236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Queensmead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7755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Queen Marys College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D710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Tyndale School</w:t>
            </w:r>
          </w:p>
        </w:tc>
      </w:tr>
      <w:tr w:rsidR="009723AF" w:rsidRPr="009723AF" w14:paraId="072E6A33" w14:textId="77777777" w:rsidTr="009723AF">
        <w:trPr>
          <w:trHeight w:val="272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6F1E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Radstock Primary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A4DC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Queensmead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House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6D3F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Welldon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Park Academy</w:t>
            </w:r>
          </w:p>
        </w:tc>
      </w:tr>
      <w:tr w:rsidR="009723AF" w:rsidRPr="009723AF" w14:paraId="22BD2602" w14:textId="77777777" w:rsidTr="009723AF">
        <w:trPr>
          <w:trHeight w:val="261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CD43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Reading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D3F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Radstock Primary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9B1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772D5B68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7E91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Red Balloon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6642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Raw Mentoring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C567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499E76D9" w14:textId="77777777" w:rsidTr="009723AF">
        <w:trPr>
          <w:trHeight w:val="36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989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Samuel Cody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3DEB6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Red Balloon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A28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2FEE8613" w14:textId="77777777" w:rsidTr="009723AF">
        <w:trPr>
          <w:trHeight w:val="28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34F4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Shinfield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St Marys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6517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Shawfield Primary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912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49CC8862" w14:textId="77777777" w:rsidTr="009723AF">
        <w:trPr>
          <w:trHeight w:val="677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A641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St Sebastians C E Primary </w:t>
            </w: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Finchamstead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F84D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Storry Group - Pines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9653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343D3ECF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8E12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Tadley Court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389C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Tadley Court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C95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0834465E" w14:textId="77777777" w:rsidTr="009723AF">
        <w:trPr>
          <w:trHeight w:val="87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F53E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Alternative Provision Secondary Site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1BFEB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Avenue Special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C8AC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30782E0A" w14:textId="77777777" w:rsidTr="009723AF">
        <w:trPr>
          <w:trHeight w:val="418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C2A70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The Avenue Special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4DD8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Link Secondary Provision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8CB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46843B11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B076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Green Room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6F49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Pride Academy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5BB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5301D5A3" w14:textId="77777777" w:rsidTr="009723AF">
        <w:trPr>
          <w:trHeight w:val="386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AC3A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Mile House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FEA2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The Willows School Academy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CA6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606B2CA6" w14:textId="77777777" w:rsidTr="009723AF">
        <w:trPr>
          <w:trHeight w:val="290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DA55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Treloar College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D776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Treloar College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F1C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1F37CEB2" w14:textId="77777777" w:rsidTr="009723AF">
        <w:trPr>
          <w:trHeight w:val="381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CBAB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Windmill Primary School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3D33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Unstead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Park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B1C4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773CBDBF" w14:textId="77777777" w:rsidTr="009723AF">
        <w:trPr>
          <w:trHeight w:val="414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376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7B28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Welldon</w:t>
            </w:r>
            <w:proofErr w:type="spellEnd"/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 xml:space="preserve"> Park Academy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9AB4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723AF" w:rsidRPr="009723AF" w14:paraId="545ED004" w14:textId="77777777" w:rsidTr="009723AF">
        <w:trPr>
          <w:trHeight w:val="409"/>
          <w:jc w:val="center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84B6F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2D5B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Windmill Primary School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C9E3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6152A650" w14:textId="77777777" w:rsidR="009723AF" w:rsidRPr="009723AF" w:rsidRDefault="00D55725" w:rsidP="009723AF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9723AF">
        <w:rPr>
          <w:rFonts w:ascii="Calibri" w:hAnsi="Calibri" w:cs="Calibri"/>
          <w:sz w:val="22"/>
          <w:szCs w:val="22"/>
        </w:rPr>
        <w:br/>
      </w:r>
      <w:r w:rsidRPr="009723AF">
        <w:rPr>
          <w:rFonts w:ascii="Calibri" w:hAnsi="Calibri" w:cs="Calibri"/>
          <w:b/>
          <w:bCs/>
          <w:sz w:val="22"/>
          <w:szCs w:val="22"/>
        </w:rPr>
        <w:t xml:space="preserve">2. How many school years have these young people been provided with SOLE transport during 2022/2023, 2023/2024, 2024/2025? For example, for one year, two years etc. </w:t>
      </w:r>
    </w:p>
    <w:p w14:paraId="545F0517" w14:textId="0F3AE43D" w:rsidR="00D55725" w:rsidRPr="009723AF" w:rsidRDefault="00D55725" w:rsidP="009723AF">
      <w:pPr>
        <w:pStyle w:val="NoSpacing"/>
        <w:rPr>
          <w:rFonts w:ascii="Calibri" w:hAnsi="Calibri" w:cs="Calibri"/>
          <w:sz w:val="22"/>
          <w:szCs w:val="22"/>
        </w:rPr>
      </w:pPr>
      <w:r w:rsidRPr="009723AF">
        <w:rPr>
          <w:rFonts w:ascii="Calibri" w:hAnsi="Calibri" w:cs="Calibri"/>
          <w:sz w:val="22"/>
          <w:szCs w:val="22"/>
        </w:rPr>
        <w:t>Do not have the data </w:t>
      </w:r>
    </w:p>
    <w:p w14:paraId="0F2548A7" w14:textId="77777777" w:rsidR="009723AF" w:rsidRPr="009723AF" w:rsidRDefault="009723AF" w:rsidP="009723AF">
      <w:pPr>
        <w:pStyle w:val="NoSpacing"/>
        <w:rPr>
          <w:rFonts w:ascii="Calibri" w:hAnsi="Calibri" w:cs="Calibri"/>
          <w:sz w:val="22"/>
          <w:szCs w:val="22"/>
        </w:rPr>
      </w:pPr>
    </w:p>
    <w:p w14:paraId="0907E723" w14:textId="77777777" w:rsidR="009723AF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 xml:space="preserve">3. What </w:t>
      </w:r>
      <w:proofErr w:type="gramStart"/>
      <w:r w:rsidRPr="009723AF">
        <w:rPr>
          <w:rFonts w:ascii="Calibri" w:eastAsia="Times New Roman" w:hAnsi="Calibri" w:cs="Calibri"/>
          <w:b/>
          <w:bCs/>
          <w:sz w:val="22"/>
          <w:szCs w:val="22"/>
        </w:rPr>
        <w:t>are</w:t>
      </w:r>
      <w:proofErr w:type="gramEnd"/>
      <w:r w:rsidRPr="009723AF">
        <w:rPr>
          <w:rFonts w:ascii="Calibri" w:eastAsia="Times New Roman" w:hAnsi="Calibri" w:cs="Calibri"/>
          <w:b/>
          <w:bCs/>
          <w:sz w:val="22"/>
          <w:szCs w:val="22"/>
        </w:rPr>
        <w:t xml:space="preserve"> the total amount of miles a young people taking sole transport travels per day (a return trip) to attend their school? Please supply miles per school for 2022/2023, 2023/2024, 2024/2025. </w:t>
      </w:r>
    </w:p>
    <w:p w14:paraId="5C5322D0" w14:textId="5DEA854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t>Do not have the data </w:t>
      </w:r>
    </w:p>
    <w:p w14:paraId="7C6B6F22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</w:p>
    <w:p w14:paraId="3C031933" w14:textId="77777777" w:rsidR="009723AF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 xml:space="preserve">4. What is the average travelling time per day (to school and from school) for young people taking sole transport in 2022/2023, 2023/2024, 2024/2025? Please state in hours and minutes. </w:t>
      </w:r>
    </w:p>
    <w:p w14:paraId="409368EF" w14:textId="4A47B54D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t>Do not have the data </w:t>
      </w:r>
    </w:p>
    <w:p w14:paraId="722D5CC8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</w:p>
    <w:p w14:paraId="55F59AFD" w14:textId="77777777" w:rsidR="009723AF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>5. How many of these young people started with shared transport and then transferred into sole transport to access their existing school in 2022/2023, 2023/2024, 2024/2025. In each case, what needs or reasons was given to change the transport arrangements?  </w:t>
      </w:r>
    </w:p>
    <w:p w14:paraId="514D5B31" w14:textId="09C49786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t>Do not have the data </w:t>
      </w:r>
    </w:p>
    <w:p w14:paraId="1FB04E6E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</w:p>
    <w:p w14:paraId="3485BD86" w14:textId="77777777" w:rsidR="009723AF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>6. How many of these young people who had sole transport moved onto Personal Travel Budgets in 2022/2023, 2023/2024, 2024/2025 to access their existing school? In each case, what were the reasons the transport arrangements were changed?  </w:t>
      </w:r>
    </w:p>
    <w:p w14:paraId="49BD8D74" w14:textId="6CC09E4C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t>Do not have the data </w:t>
      </w:r>
    </w:p>
    <w:p w14:paraId="07E87D86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</w:p>
    <w:p w14:paraId="7D24441C" w14:textId="77777777" w:rsidR="00D55725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b/>
          <w:bCs/>
          <w:sz w:val="22"/>
          <w:szCs w:val="22"/>
        </w:rPr>
        <w:t>7. How many of these young people who had sole transport moved into shared taxi/transport to access their existing school in 2022/2023, 2023/2024, 2024/2025? In each case, what were the reasons the transport arrangements were changed? </w:t>
      </w:r>
    </w:p>
    <w:p w14:paraId="7355DC7B" w14:textId="77777777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t>Do not have the data </w:t>
      </w:r>
    </w:p>
    <w:p w14:paraId="34AF94A1" w14:textId="218A468E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br/>
      </w:r>
      <w:r w:rsidRPr="009723AF">
        <w:rPr>
          <w:rFonts w:ascii="Calibri" w:eastAsia="Times New Roman" w:hAnsi="Calibri" w:cs="Calibri"/>
          <w:b/>
          <w:bCs/>
          <w:sz w:val="22"/>
          <w:szCs w:val="22"/>
        </w:rPr>
        <w:t>8. What does it cost Wokingham Borough Council to provide a single sole transport journey (round trip) per secondary school over 2022/2023, 2023/2024, 2024/2025?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960"/>
        <w:gridCol w:w="960"/>
        <w:gridCol w:w="960"/>
        <w:gridCol w:w="960"/>
        <w:gridCol w:w="960"/>
        <w:gridCol w:w="960"/>
      </w:tblGrid>
      <w:tr w:rsidR="009723AF" w:rsidRPr="009723AF" w14:paraId="5F0F9690" w14:textId="77777777" w:rsidTr="00D55725">
        <w:trPr>
          <w:trHeight w:val="290"/>
        </w:trPr>
        <w:tc>
          <w:tcPr>
            <w:tcW w:w="45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5AA79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Average cost of sole transport (spend per student per day)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B075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363C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8D82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98C7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23AF" w:rsidRPr="009723AF" w14:paraId="38D8FA38" w14:textId="77777777" w:rsidTr="00D55725">
        <w:trPr>
          <w:trHeight w:val="29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FF59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D958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EE0B7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FC9E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1CC2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E711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72F4D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E5253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23AF" w:rsidRPr="009723AF" w14:paraId="71EDC0E1" w14:textId="77777777" w:rsidTr="00D55725">
        <w:trPr>
          <w:trHeight w:val="29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3F56E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7AEA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749E2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Oct-22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4C13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Oct-23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5612D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Oct-24</w:t>
            </w:r>
          </w:p>
        </w:tc>
      </w:tr>
      <w:tr w:rsidR="009723AF" w:rsidRPr="009723AF" w14:paraId="068C8F18" w14:textId="77777777" w:rsidTr="00D55725">
        <w:trPr>
          <w:trHeight w:val="116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D6728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4745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DE75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SEND Transport </w:t>
            </w:r>
            <w:proofErr w:type="gramStart"/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</w:t>
            </w:r>
            <w:proofErr w:type="gramEnd"/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Borough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817C6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SEND Transport Out of Borough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50EFF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SEND Transport </w:t>
            </w:r>
            <w:proofErr w:type="gramStart"/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</w:t>
            </w:r>
            <w:proofErr w:type="gramEnd"/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Borough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4772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SEND Transport Out of Borough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AF2A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SEND Transport </w:t>
            </w:r>
            <w:proofErr w:type="gramStart"/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</w:t>
            </w:r>
            <w:proofErr w:type="gramEnd"/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Borough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EB46C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SEND Transport Out of Borough</w:t>
            </w:r>
          </w:p>
        </w:tc>
      </w:tr>
      <w:tr w:rsidR="009723AF" w:rsidRPr="009723AF" w14:paraId="231D04AE" w14:textId="77777777" w:rsidTr="00D55725">
        <w:trPr>
          <w:trHeight w:val="87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A48DC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A0226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Compulsory Sole Transport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17107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Not Available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9F1E3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Not Available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14ADC" w14:textId="6DCAB6C4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£131.67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1B901" w14:textId="14D273F8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£154.71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34875" w14:textId="68B7A0D2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£113.80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F9C54" w14:textId="67A18D2D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£136.50</w:t>
            </w:r>
          </w:p>
        </w:tc>
      </w:tr>
      <w:tr w:rsidR="009723AF" w:rsidRPr="009723AF" w14:paraId="1BD02E46" w14:textId="77777777" w:rsidTr="009723AF">
        <w:trPr>
          <w:trHeight w:val="701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499A" w14:textId="77777777" w:rsidR="00D55725" w:rsidRPr="009723AF" w:rsidRDefault="00D557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960E1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Non-Compulsory Sole Transport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65999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Not Available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835D2" w14:textId="77777777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Not Available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5A111" w14:textId="3BB1DEF9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£104.73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0D29C" w14:textId="31C3D851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£132.56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C5E73" w14:textId="414E5772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£102.67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028F5" w14:textId="757D76D8" w:rsidR="00D55725" w:rsidRPr="009723AF" w:rsidRDefault="00D55725" w:rsidP="009723A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3AF">
              <w:rPr>
                <w:rFonts w:ascii="Calibri" w:eastAsia="Times New Roman" w:hAnsi="Calibri" w:cs="Calibri"/>
                <w:sz w:val="22"/>
                <w:szCs w:val="22"/>
              </w:rPr>
              <w:t>£122.00</w:t>
            </w:r>
          </w:p>
        </w:tc>
      </w:tr>
    </w:tbl>
    <w:p w14:paraId="41581F96" w14:textId="77777777" w:rsidR="009723AF" w:rsidRPr="009723AF" w:rsidRDefault="00D55725" w:rsidP="00D55725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lastRenderedPageBreak/>
        <w:br/>
      </w:r>
      <w:r w:rsidRPr="009723AF">
        <w:rPr>
          <w:rFonts w:ascii="Calibri" w:eastAsia="Times New Roman" w:hAnsi="Calibri" w:cs="Calibri"/>
          <w:sz w:val="22"/>
          <w:szCs w:val="22"/>
        </w:rPr>
        <w:br/>
      </w:r>
      <w:r w:rsidRPr="009723AF">
        <w:rPr>
          <w:rFonts w:ascii="Calibri" w:eastAsia="Times New Roman" w:hAnsi="Calibri" w:cs="Calibri"/>
          <w:b/>
          <w:bCs/>
          <w:sz w:val="22"/>
          <w:szCs w:val="22"/>
        </w:rPr>
        <w:t xml:space="preserve">9. Does WBC have a budget allocated exclusively to sole transport for SEND young people for 2024/2025? </w:t>
      </w:r>
    </w:p>
    <w:p w14:paraId="1C8C033B" w14:textId="1A36BF5D" w:rsidR="00D55725" w:rsidRPr="009723AF" w:rsidRDefault="00D55725" w:rsidP="00D55725">
      <w:pPr>
        <w:rPr>
          <w:rFonts w:ascii="Calibri" w:eastAsia="Times New Roman" w:hAnsi="Calibri" w:cs="Calibri"/>
          <w:sz w:val="22"/>
          <w:szCs w:val="22"/>
        </w:rPr>
      </w:pPr>
      <w:r w:rsidRPr="009723AF">
        <w:rPr>
          <w:rFonts w:ascii="Calibri" w:eastAsia="Times New Roman" w:hAnsi="Calibri" w:cs="Calibri"/>
          <w:sz w:val="22"/>
          <w:szCs w:val="22"/>
        </w:rPr>
        <w:t>No, WBC does not have a budget allocated exclusively for sole transport for SEND young people for 2024/2025</w:t>
      </w:r>
    </w:p>
    <w:p w14:paraId="23754764" w14:textId="77777777" w:rsidR="00D55725" w:rsidRPr="009723AF" w:rsidRDefault="00D55725">
      <w:pPr>
        <w:rPr>
          <w:rFonts w:ascii="Calibri" w:hAnsi="Calibri" w:cs="Calibri"/>
          <w:sz w:val="22"/>
          <w:szCs w:val="22"/>
        </w:rPr>
      </w:pPr>
    </w:p>
    <w:sectPr w:rsidR="00D55725" w:rsidRPr="009723AF" w:rsidSect="00D55725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7EB1" w14:textId="77777777" w:rsidR="00E60CC4" w:rsidRDefault="00E60CC4" w:rsidP="00D55725">
      <w:r>
        <w:separator/>
      </w:r>
    </w:p>
  </w:endnote>
  <w:endnote w:type="continuationSeparator" w:id="0">
    <w:p w14:paraId="5512B2BC" w14:textId="77777777" w:rsidR="00E60CC4" w:rsidRDefault="00E60CC4" w:rsidP="00D5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4E46" w14:textId="7A3339A1" w:rsidR="00D55725" w:rsidRDefault="00D55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BD88" w14:textId="3CE00BD8" w:rsidR="00D55725" w:rsidRDefault="00D55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C0BD" w14:textId="321A7AA6" w:rsidR="00D55725" w:rsidRDefault="00D55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D854" w14:textId="77777777" w:rsidR="00E60CC4" w:rsidRDefault="00E60CC4" w:rsidP="00D55725">
      <w:r>
        <w:separator/>
      </w:r>
    </w:p>
  </w:footnote>
  <w:footnote w:type="continuationSeparator" w:id="0">
    <w:p w14:paraId="2B5368DF" w14:textId="77777777" w:rsidR="00E60CC4" w:rsidRDefault="00E60CC4" w:rsidP="00D5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25"/>
    <w:rsid w:val="006B5DD9"/>
    <w:rsid w:val="007A28DE"/>
    <w:rsid w:val="009723AF"/>
    <w:rsid w:val="00D55725"/>
    <w:rsid w:val="00E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3F69"/>
  <w15:chartTrackingRefBased/>
  <w15:docId w15:val="{8248FDD4-7279-433D-8313-3650F508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25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7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7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7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7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7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7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7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5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72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5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72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5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7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557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25"/>
    <w:rPr>
      <w:rFonts w:ascii="Aptos" w:hAnsi="Aptos" w:cs="Aptos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9723AF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2024-12-03T13:01:00Z</dcterms:created>
  <dcterms:modified xsi:type="dcterms:W3CDTF">2024-12-03T13:01:00Z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2024-12-03T12:51:49Z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a30adfe0-9641-4eba-bc10-6f858a7d15a6</vt:lpwstr>
  </property>
  <property fmtid="{D5CDD505-2E9C-101B-9397-08002B2CF9AE}" pid="8" name="MSIP_Label_d17f5eab-0951-45e7-baa9-357beec0b77b_ContentBits">
    <vt:lpwstr>0</vt:lpwstr>
  </property>
</Properties>
</file>