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D55D" w14:textId="64EC6C9B" w:rsidR="00CB1EE7" w:rsidRPr="00CB1EE7" w:rsidRDefault="00CB1EE7" w:rsidP="00CB1EE7">
      <w:pPr>
        <w:jc w:val="center"/>
        <w:rPr>
          <w:rFonts w:ascii="Calibri" w:hAnsi="Calibri" w:cs="Calibri"/>
          <w:b/>
          <w:bCs/>
          <w:sz w:val="22"/>
          <w:szCs w:val="22"/>
          <w:u w:val="single"/>
        </w:rPr>
      </w:pPr>
      <w:r w:rsidRPr="00CB1EE7">
        <w:rPr>
          <w:rFonts w:ascii="Calibri" w:hAnsi="Calibri" w:cs="Calibri"/>
          <w:b/>
          <w:bCs/>
          <w:sz w:val="22"/>
          <w:szCs w:val="22"/>
          <w:u w:val="single"/>
        </w:rPr>
        <w:t>WBCIR:20435</w:t>
      </w:r>
    </w:p>
    <w:p w14:paraId="4AC05C92" w14:textId="7DDA81AD"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This is a request for information under the Freedom of Information Act 2000. Please provide the following information relating to pothole repairs:</w:t>
      </w:r>
    </w:p>
    <w:p w14:paraId="50AC3D0E" w14:textId="77777777" w:rsidR="00CB1EE7" w:rsidRPr="00CB1EE7" w:rsidRDefault="00CB1EE7" w:rsidP="00CB1EE7">
      <w:pPr>
        <w:rPr>
          <w:rFonts w:ascii="Calibri" w:hAnsi="Calibri" w:cs="Calibri"/>
          <w:b/>
          <w:bCs/>
          <w:sz w:val="22"/>
          <w:szCs w:val="22"/>
        </w:rPr>
      </w:pPr>
    </w:p>
    <w:p w14:paraId="7AAF3120"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1. For the financial years 2021/22, 2022/23, 2023/24, 2024/25, and 2025/26 (to date), please provide:</w:t>
      </w:r>
    </w:p>
    <w:p w14:paraId="2DFCA02C"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a) The total number of potholes reported to the council.</w:t>
      </w:r>
    </w:p>
    <w:p w14:paraId="4F998216"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b) The total number of potholes repaired by the council.</w:t>
      </w:r>
    </w:p>
    <w:p w14:paraId="4F20787B"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c) Of the potholes repaired, how many were:</w:t>
      </w:r>
    </w:p>
    <w:p w14:paraId="2BBAF581"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             Temporary or reactive repairs</w:t>
      </w:r>
    </w:p>
    <w:p w14:paraId="3E692224"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             Permanent repairs</w:t>
      </w:r>
    </w:p>
    <w:p w14:paraId="222606FE"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t>The numbers of potholes reported to Wokingham Borough and the number of potholes repaired are shown for the respective financial years in the table below. Please note that Wokingham Borough doesn’t record whether a road repair is temporary or permanent. Accordingly, no information is available for question c).</w:t>
      </w:r>
    </w:p>
    <w:tbl>
      <w:tblPr>
        <w:tblW w:w="0" w:type="auto"/>
        <w:jc w:val="center"/>
        <w:tblCellMar>
          <w:left w:w="0" w:type="dxa"/>
          <w:right w:w="0" w:type="dxa"/>
        </w:tblCellMar>
        <w:tblLook w:val="04A0" w:firstRow="1" w:lastRow="0" w:firstColumn="1" w:lastColumn="0" w:noHBand="0" w:noVBand="1"/>
      </w:tblPr>
      <w:tblGrid>
        <w:gridCol w:w="3002"/>
        <w:gridCol w:w="3002"/>
        <w:gridCol w:w="3002"/>
      </w:tblGrid>
      <w:tr w:rsidR="00CB1EE7" w:rsidRPr="00CB1EE7" w14:paraId="0A346018" w14:textId="77777777" w:rsidTr="00CB1EE7">
        <w:trPr>
          <w:jc w:val="center"/>
        </w:trPr>
        <w:tc>
          <w:tcPr>
            <w:tcW w:w="3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2D66DC"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Financial Year</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00094"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Total number of potholes reported</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314DD"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Total number of potholes repaired</w:t>
            </w:r>
          </w:p>
        </w:tc>
      </w:tr>
      <w:tr w:rsidR="00CB1EE7" w:rsidRPr="00CB1EE7" w14:paraId="7E0A6624" w14:textId="77777777" w:rsidTr="00CB1EE7">
        <w:trPr>
          <w:jc w:val="center"/>
        </w:trPr>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72B4C"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2021/22</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2924CD64"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1010</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03E83373"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2449</w:t>
            </w:r>
          </w:p>
        </w:tc>
      </w:tr>
      <w:tr w:rsidR="00CB1EE7" w:rsidRPr="00CB1EE7" w14:paraId="1A476A32" w14:textId="77777777" w:rsidTr="00CB1EE7">
        <w:trPr>
          <w:jc w:val="center"/>
        </w:trPr>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D6916"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2022/23</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67B5747D"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1863</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3742D739"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1580</w:t>
            </w:r>
          </w:p>
        </w:tc>
      </w:tr>
      <w:tr w:rsidR="00CB1EE7" w:rsidRPr="00CB1EE7" w14:paraId="4F74FFD5" w14:textId="77777777" w:rsidTr="00CB1EE7">
        <w:trPr>
          <w:jc w:val="center"/>
        </w:trPr>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1B464"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2023/24</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62322AF4"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2139</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39A6CF8C"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2817</w:t>
            </w:r>
          </w:p>
        </w:tc>
      </w:tr>
      <w:tr w:rsidR="00CB1EE7" w:rsidRPr="00CB1EE7" w14:paraId="74E04716" w14:textId="77777777" w:rsidTr="00CB1EE7">
        <w:trPr>
          <w:jc w:val="center"/>
        </w:trPr>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75D47"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2024/25</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221250E6"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1303</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33B654CF"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2052</w:t>
            </w:r>
          </w:p>
        </w:tc>
      </w:tr>
      <w:tr w:rsidR="00CB1EE7" w:rsidRPr="00CB1EE7" w14:paraId="6F8ACD1D" w14:textId="77777777" w:rsidTr="00CB1EE7">
        <w:trPr>
          <w:jc w:val="center"/>
        </w:trPr>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4188B"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2025/26 (to date)</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2CFE6896"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316</w:t>
            </w:r>
          </w:p>
        </w:tc>
        <w:tc>
          <w:tcPr>
            <w:tcW w:w="3002" w:type="dxa"/>
            <w:tcBorders>
              <w:top w:val="nil"/>
              <w:left w:val="nil"/>
              <w:bottom w:val="single" w:sz="8" w:space="0" w:color="auto"/>
              <w:right w:val="single" w:sz="8" w:space="0" w:color="auto"/>
            </w:tcBorders>
            <w:tcMar>
              <w:top w:w="0" w:type="dxa"/>
              <w:left w:w="108" w:type="dxa"/>
              <w:bottom w:w="0" w:type="dxa"/>
              <w:right w:w="108" w:type="dxa"/>
            </w:tcMar>
            <w:hideMark/>
          </w:tcPr>
          <w:p w14:paraId="36FEFF09"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521</w:t>
            </w:r>
          </w:p>
        </w:tc>
      </w:tr>
    </w:tbl>
    <w:p w14:paraId="03CBB222" w14:textId="77777777" w:rsidR="00CB1EE7" w:rsidRPr="00CB1EE7" w:rsidRDefault="00CB1EE7" w:rsidP="00CB1EE7">
      <w:pPr>
        <w:rPr>
          <w:rFonts w:ascii="Calibri" w:hAnsi="Calibri" w:cs="Calibri"/>
          <w:sz w:val="22"/>
          <w:szCs w:val="22"/>
        </w:rPr>
      </w:pPr>
    </w:p>
    <w:p w14:paraId="387D718F"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2. For the same financial years (2021/22 to 2025/26 to date), please provide:</w:t>
      </w:r>
    </w:p>
    <w:p w14:paraId="3F7A3F0F"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a) The total amount spent on pothole repairs, broken down by:</w:t>
      </w:r>
    </w:p>
    <w:p w14:paraId="4FD2008F"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             Temporary or “reactive” repairs</w:t>
      </w:r>
    </w:p>
    <w:p w14:paraId="466C4D2F"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             Permanent repairs</w:t>
      </w:r>
    </w:p>
    <w:p w14:paraId="175CD49B"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t>The total amount spent on pothole repairs by Wokingham Borough is shown for the respective financial years in the table below. Please note that Wokingham Borough doesn’t record whether a road repair is temporary or permanent. Accordingly, no information is available regarding the temporary/permanent status of a road repair.</w:t>
      </w:r>
    </w:p>
    <w:p w14:paraId="5F550125" w14:textId="77777777" w:rsidR="00CB1EE7" w:rsidRPr="00CB1EE7" w:rsidRDefault="00CB1EE7" w:rsidP="00CB1EE7">
      <w:pPr>
        <w:rPr>
          <w:rFonts w:ascii="Calibri" w:hAnsi="Calibri" w:cs="Calibri"/>
          <w:sz w:val="22"/>
          <w:szCs w:val="22"/>
        </w:rPr>
      </w:pPr>
    </w:p>
    <w:tbl>
      <w:tblPr>
        <w:tblW w:w="0" w:type="auto"/>
        <w:jc w:val="center"/>
        <w:tblCellMar>
          <w:left w:w="0" w:type="dxa"/>
          <w:right w:w="0" w:type="dxa"/>
        </w:tblCellMar>
        <w:tblLook w:val="04A0" w:firstRow="1" w:lastRow="0" w:firstColumn="1" w:lastColumn="0" w:noHBand="0" w:noVBand="1"/>
      </w:tblPr>
      <w:tblGrid>
        <w:gridCol w:w="3116"/>
        <w:gridCol w:w="3117"/>
      </w:tblGrid>
      <w:tr w:rsidR="00CB1EE7" w:rsidRPr="00CB1EE7" w14:paraId="68823617" w14:textId="77777777" w:rsidTr="00CB1EE7">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19C32E"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lastRenderedPageBreak/>
              <w:t>Financial Year</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19448"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Total amount spent on pothole repairs (£)</w:t>
            </w:r>
          </w:p>
        </w:tc>
      </w:tr>
      <w:tr w:rsidR="00CB1EE7" w:rsidRPr="00CB1EE7" w14:paraId="589CD489"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20970"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2021/22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A10FBE8"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£219,313</w:t>
            </w:r>
          </w:p>
        </w:tc>
      </w:tr>
      <w:tr w:rsidR="00CB1EE7" w:rsidRPr="00CB1EE7" w14:paraId="5C8D7947"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28322"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2022/23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6BD7063"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£196,642</w:t>
            </w:r>
          </w:p>
        </w:tc>
      </w:tr>
      <w:tr w:rsidR="00CB1EE7" w:rsidRPr="00CB1EE7" w14:paraId="0633F975"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2879D"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2023/24</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6C95E50"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£317,038</w:t>
            </w:r>
          </w:p>
        </w:tc>
      </w:tr>
      <w:tr w:rsidR="00CB1EE7" w:rsidRPr="00CB1EE7" w14:paraId="41743AC9"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5C18B"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2024/25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90EA245"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£214,145</w:t>
            </w:r>
          </w:p>
        </w:tc>
      </w:tr>
      <w:tr w:rsidR="00CB1EE7" w:rsidRPr="00CB1EE7" w14:paraId="3B37B77B"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00577"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2025/26 (to date)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DE74E8"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£44,909</w:t>
            </w:r>
          </w:p>
        </w:tc>
      </w:tr>
    </w:tbl>
    <w:p w14:paraId="43FF1DBD" w14:textId="77777777" w:rsidR="00CB1EE7" w:rsidRPr="00CB1EE7" w:rsidRDefault="00CB1EE7" w:rsidP="00CB1EE7">
      <w:pPr>
        <w:rPr>
          <w:rFonts w:ascii="Calibri" w:hAnsi="Calibri" w:cs="Calibri"/>
          <w:sz w:val="22"/>
          <w:szCs w:val="22"/>
        </w:rPr>
      </w:pPr>
    </w:p>
    <w:p w14:paraId="2D24C16A"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b) The total amount spent on preventative highways maintenance measures intended to reduce the formation of potholes (e.g. resurfacing, surface treatments, drainage improvements, etc.).</w:t>
      </w:r>
    </w:p>
    <w:p w14:paraId="49E252FD"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t>The total amount spent on preventative highways maintenance measures by Wokingham Borough is shown for the respective financial years in the table below.</w:t>
      </w:r>
    </w:p>
    <w:tbl>
      <w:tblPr>
        <w:tblW w:w="0" w:type="auto"/>
        <w:jc w:val="center"/>
        <w:tblCellMar>
          <w:left w:w="0" w:type="dxa"/>
          <w:right w:w="0" w:type="dxa"/>
        </w:tblCellMar>
        <w:tblLook w:val="04A0" w:firstRow="1" w:lastRow="0" w:firstColumn="1" w:lastColumn="0" w:noHBand="0" w:noVBand="1"/>
      </w:tblPr>
      <w:tblGrid>
        <w:gridCol w:w="3116"/>
        <w:gridCol w:w="3117"/>
      </w:tblGrid>
      <w:tr w:rsidR="00CB1EE7" w:rsidRPr="00CB1EE7" w14:paraId="25441A4E" w14:textId="77777777" w:rsidTr="00CB1EE7">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8BFDE"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Financial Year</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58AA0"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Total amount spent on preventative highways maintenance (£)</w:t>
            </w:r>
          </w:p>
        </w:tc>
      </w:tr>
      <w:tr w:rsidR="00CB1EE7" w:rsidRPr="00CB1EE7" w14:paraId="36D2F3C4"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1F7AE"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2021/22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677A3C8"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£4,783,000</w:t>
            </w:r>
          </w:p>
        </w:tc>
      </w:tr>
      <w:tr w:rsidR="00CB1EE7" w:rsidRPr="00CB1EE7" w14:paraId="52F1C847"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E8450"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2022/23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486D04C"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£5,925,000</w:t>
            </w:r>
          </w:p>
        </w:tc>
      </w:tr>
      <w:tr w:rsidR="00CB1EE7" w:rsidRPr="00CB1EE7" w14:paraId="339F78DB"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D2F60"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2023/24</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92F38B6"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£4,463,000</w:t>
            </w:r>
          </w:p>
        </w:tc>
      </w:tr>
      <w:tr w:rsidR="00CB1EE7" w:rsidRPr="00CB1EE7" w14:paraId="7084BDD1"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4221"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2024/25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DB193EE"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£4,360,000</w:t>
            </w:r>
          </w:p>
        </w:tc>
      </w:tr>
      <w:tr w:rsidR="00CB1EE7" w:rsidRPr="00CB1EE7" w14:paraId="1B21B0E6" w14:textId="77777777" w:rsidTr="00CB1EE7">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2E926" w14:textId="77777777" w:rsidR="00CB1EE7" w:rsidRPr="00CB1EE7" w:rsidRDefault="00CB1EE7" w:rsidP="00CB1EE7">
            <w:pPr>
              <w:jc w:val="center"/>
              <w:rPr>
                <w:rFonts w:ascii="Calibri" w:hAnsi="Calibri" w:cs="Calibri"/>
                <w:b/>
                <w:bCs/>
                <w:sz w:val="22"/>
                <w:szCs w:val="22"/>
              </w:rPr>
            </w:pPr>
            <w:r w:rsidRPr="00CB1EE7">
              <w:rPr>
                <w:rFonts w:ascii="Calibri" w:hAnsi="Calibri" w:cs="Calibri"/>
                <w:b/>
                <w:bCs/>
                <w:sz w:val="22"/>
                <w:szCs w:val="22"/>
              </w:rPr>
              <w:t>2025/26 (to date)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66711C5" w14:textId="77777777" w:rsidR="00CB1EE7" w:rsidRPr="00CB1EE7" w:rsidRDefault="00CB1EE7" w:rsidP="00CB1EE7">
            <w:pPr>
              <w:jc w:val="center"/>
              <w:rPr>
                <w:rFonts w:ascii="Calibri" w:hAnsi="Calibri" w:cs="Calibri"/>
                <w:sz w:val="22"/>
                <w:szCs w:val="22"/>
              </w:rPr>
            </w:pPr>
            <w:r w:rsidRPr="00CB1EE7">
              <w:rPr>
                <w:rFonts w:ascii="Calibri" w:hAnsi="Calibri" w:cs="Calibri"/>
                <w:sz w:val="22"/>
                <w:szCs w:val="22"/>
              </w:rPr>
              <w:t>No information</w:t>
            </w:r>
          </w:p>
        </w:tc>
      </w:tr>
    </w:tbl>
    <w:p w14:paraId="79600348" w14:textId="77777777" w:rsidR="00CB1EE7" w:rsidRPr="00CB1EE7" w:rsidRDefault="00CB1EE7" w:rsidP="00CB1EE7">
      <w:pPr>
        <w:rPr>
          <w:rFonts w:ascii="Calibri" w:hAnsi="Calibri" w:cs="Calibri"/>
          <w:sz w:val="22"/>
          <w:szCs w:val="22"/>
        </w:rPr>
      </w:pPr>
    </w:p>
    <w:p w14:paraId="736ACC60"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3. The average response time (in days) between the report date and completion date for pothole repairs for the same financial years. Please include only potholes that were successfully repaired.</w:t>
      </w:r>
    </w:p>
    <w:p w14:paraId="06697996" w14:textId="4928B0F4" w:rsidR="00CB1EE7" w:rsidRPr="00CB1EE7" w:rsidRDefault="00CB1EE7" w:rsidP="00CB1EE7">
      <w:pPr>
        <w:rPr>
          <w:rFonts w:ascii="Calibri" w:hAnsi="Calibri" w:cs="Calibri"/>
          <w:b/>
          <w:bCs/>
          <w:sz w:val="22"/>
          <w:szCs w:val="22"/>
        </w:rPr>
      </w:pPr>
      <w:r w:rsidRPr="00CB1EE7">
        <w:rPr>
          <w:rFonts w:ascii="Calibri" w:hAnsi="Calibri" w:cs="Calibri"/>
          <w:sz w:val="22"/>
          <w:szCs w:val="22"/>
        </w:rPr>
        <w:t>Road repairs are assigned different priorities depending on a risk assessment based on the location, size of the road defect, etc. This is explained in Volume 2 (Highway Network Maintenance) of the Wokingham Highways Maintenance Management Plan (HMMP), which is available online at:</w:t>
      </w:r>
      <w:r w:rsidRPr="00CB1EE7">
        <w:rPr>
          <w:rFonts w:ascii="Calibri" w:hAnsi="Calibri" w:cs="Calibri"/>
          <w:sz w:val="22"/>
          <w:szCs w:val="22"/>
        </w:rPr>
        <w:t xml:space="preserve"> </w:t>
      </w:r>
      <w:hyperlink r:id="rId5" w:history="1">
        <w:r w:rsidRPr="00CB1EE7">
          <w:rPr>
            <w:rStyle w:val="Hyperlink"/>
            <w:rFonts w:ascii="Calibri" w:hAnsi="Calibri" w:cs="Calibri"/>
            <w:sz w:val="22"/>
            <w:szCs w:val="22"/>
          </w:rPr>
          <w:t>Highways Maintenance Management Plan</w:t>
        </w:r>
      </w:hyperlink>
    </w:p>
    <w:p w14:paraId="5D819920"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t>Road repairs can be assigned a priority of emergency (</w:t>
      </w:r>
      <w:proofErr w:type="gramStart"/>
      <w:r w:rsidRPr="00CB1EE7">
        <w:rPr>
          <w:rFonts w:ascii="Calibri" w:hAnsi="Calibri" w:cs="Calibri"/>
          <w:sz w:val="22"/>
          <w:szCs w:val="22"/>
        </w:rPr>
        <w:t>2 hour</w:t>
      </w:r>
      <w:proofErr w:type="gramEnd"/>
      <w:r w:rsidRPr="00CB1EE7">
        <w:rPr>
          <w:rFonts w:ascii="Calibri" w:hAnsi="Calibri" w:cs="Calibri"/>
          <w:sz w:val="22"/>
          <w:szCs w:val="22"/>
        </w:rPr>
        <w:t xml:space="preserve"> response), urgent (</w:t>
      </w:r>
      <w:proofErr w:type="gramStart"/>
      <w:r w:rsidRPr="00CB1EE7">
        <w:rPr>
          <w:rFonts w:ascii="Calibri" w:hAnsi="Calibri" w:cs="Calibri"/>
          <w:sz w:val="22"/>
          <w:szCs w:val="22"/>
        </w:rPr>
        <w:t>24 hour</w:t>
      </w:r>
      <w:proofErr w:type="gramEnd"/>
      <w:r w:rsidRPr="00CB1EE7">
        <w:rPr>
          <w:rFonts w:ascii="Calibri" w:hAnsi="Calibri" w:cs="Calibri"/>
          <w:sz w:val="22"/>
          <w:szCs w:val="22"/>
        </w:rPr>
        <w:t xml:space="preserve"> response), or no immediate or imminent hazard to highway users (28 days). Accordingly, an average response time cannot be calculated for all categories of pothole.</w:t>
      </w:r>
    </w:p>
    <w:p w14:paraId="4FDC586F" w14:textId="77777777" w:rsidR="00CB1EE7" w:rsidRPr="00CB1EE7" w:rsidRDefault="00CB1EE7" w:rsidP="00CB1EE7">
      <w:pPr>
        <w:rPr>
          <w:rFonts w:ascii="Calibri" w:hAnsi="Calibri" w:cs="Calibri"/>
          <w:sz w:val="22"/>
          <w:szCs w:val="22"/>
        </w:rPr>
      </w:pPr>
    </w:p>
    <w:p w14:paraId="5339852C"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4. As of the date of this request, what is the longest time (in days) that a currently reported pothole has been waiting to be repaired, measured from the date it was first reported?</w:t>
      </w:r>
    </w:p>
    <w:p w14:paraId="5E79A908"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lastRenderedPageBreak/>
        <w:t>Unfortunately, it isn’t possible to extract values retrospectively from the Wokingham Highways database. This is because information is dynamic and continually updated. Accordingly, information for the date of the request isn’t available.</w:t>
      </w:r>
    </w:p>
    <w:p w14:paraId="1AD803C0"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t>On 8 September 2025 at 16:00, a snapshot of pothole repair data was taken. This showed that the longest recorded time from the initial instruction to the reference date of 8 September 2025 (16:00) was 174 days.</w:t>
      </w:r>
    </w:p>
    <w:p w14:paraId="6C14ABCC" w14:textId="77777777" w:rsidR="00CB1EE7" w:rsidRPr="00CB1EE7" w:rsidRDefault="00CB1EE7" w:rsidP="00CB1EE7">
      <w:pPr>
        <w:rPr>
          <w:rFonts w:ascii="Calibri" w:hAnsi="Calibri" w:cs="Calibri"/>
          <w:sz w:val="22"/>
          <w:szCs w:val="22"/>
        </w:rPr>
      </w:pPr>
    </w:p>
    <w:p w14:paraId="700FA326"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5. For the last two financial years (or calendar years, if easier), how many potholes have been repaired more than once at the same location?</w:t>
      </w:r>
    </w:p>
    <w:p w14:paraId="22F2D454"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If possible, please include:</w:t>
      </w:r>
    </w:p>
    <w:p w14:paraId="58C8672B"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a)            The number of potholes that required two or more repairs during that period.</w:t>
      </w:r>
    </w:p>
    <w:p w14:paraId="1B2AAF7F" w14:textId="77777777" w:rsidR="00CB1EE7" w:rsidRPr="00CB1EE7" w:rsidRDefault="00CB1EE7" w:rsidP="00CB1EE7">
      <w:pPr>
        <w:rPr>
          <w:rFonts w:ascii="Calibri" w:hAnsi="Calibri" w:cs="Calibri"/>
          <w:b/>
          <w:bCs/>
          <w:sz w:val="22"/>
          <w:szCs w:val="22"/>
        </w:rPr>
      </w:pPr>
      <w:r w:rsidRPr="00CB1EE7">
        <w:rPr>
          <w:rFonts w:ascii="Calibri" w:hAnsi="Calibri" w:cs="Calibri"/>
          <w:b/>
          <w:bCs/>
          <w:sz w:val="22"/>
          <w:szCs w:val="22"/>
        </w:rPr>
        <w:t>b)            The maximum number of times any single pothole was repaired during that period.</w:t>
      </w:r>
    </w:p>
    <w:p w14:paraId="4F9B4A91" w14:textId="77777777" w:rsidR="00CB1EE7" w:rsidRPr="00CB1EE7" w:rsidRDefault="00CB1EE7" w:rsidP="00CB1EE7">
      <w:pPr>
        <w:rPr>
          <w:rFonts w:ascii="Calibri" w:hAnsi="Calibri" w:cs="Calibri"/>
          <w:sz w:val="22"/>
          <w:szCs w:val="22"/>
        </w:rPr>
      </w:pPr>
      <w:r w:rsidRPr="00CB1EE7">
        <w:rPr>
          <w:rFonts w:ascii="Calibri" w:hAnsi="Calibri" w:cs="Calibri"/>
          <w:sz w:val="22"/>
          <w:szCs w:val="22"/>
        </w:rPr>
        <w:t>Wokingham Borough Highways doesn’t record this information.</w:t>
      </w:r>
    </w:p>
    <w:p w14:paraId="56C87F45" w14:textId="138875B2" w:rsidR="00FD6C08" w:rsidRPr="00CB1EE7" w:rsidRDefault="00CB1EE7" w:rsidP="00CB1EE7">
      <w:pPr>
        <w:rPr>
          <w:rFonts w:ascii="Calibri" w:hAnsi="Calibri" w:cs="Calibri"/>
          <w:sz w:val="22"/>
          <w:szCs w:val="22"/>
        </w:rPr>
      </w:pPr>
      <w:r w:rsidRPr="00CB1EE7">
        <w:rPr>
          <w:rFonts w:ascii="Calibri" w:hAnsi="Calibri" w:cs="Calibri"/>
          <w:sz w:val="22"/>
          <w:szCs w:val="22"/>
        </w:rPr>
        <w:br/>
      </w:r>
    </w:p>
    <w:sectPr w:rsidR="00FD6C08" w:rsidRPr="00CB1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50DA4"/>
    <w:multiLevelType w:val="hybridMultilevel"/>
    <w:tmpl w:val="DD3614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2052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2A"/>
    <w:rsid w:val="005006D5"/>
    <w:rsid w:val="00B243D2"/>
    <w:rsid w:val="00CB1EE7"/>
    <w:rsid w:val="00F00E2A"/>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E73A"/>
  <w15:chartTrackingRefBased/>
  <w15:docId w15:val="{119E6597-7EE0-4CB7-A8D9-7755F51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E2A"/>
    <w:rPr>
      <w:rFonts w:eastAsiaTheme="majorEastAsia" w:cstheme="majorBidi"/>
      <w:color w:val="272727" w:themeColor="text1" w:themeTint="D8"/>
    </w:rPr>
  </w:style>
  <w:style w:type="paragraph" w:styleId="Title">
    <w:name w:val="Title"/>
    <w:basedOn w:val="Normal"/>
    <w:next w:val="Normal"/>
    <w:link w:val="TitleChar"/>
    <w:uiPriority w:val="10"/>
    <w:qFormat/>
    <w:rsid w:val="00F0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E2A"/>
    <w:pPr>
      <w:spacing w:before="160"/>
      <w:jc w:val="center"/>
    </w:pPr>
    <w:rPr>
      <w:i/>
      <w:iCs/>
      <w:color w:val="404040" w:themeColor="text1" w:themeTint="BF"/>
    </w:rPr>
  </w:style>
  <w:style w:type="character" w:customStyle="1" w:styleId="QuoteChar">
    <w:name w:val="Quote Char"/>
    <w:basedOn w:val="DefaultParagraphFont"/>
    <w:link w:val="Quote"/>
    <w:uiPriority w:val="29"/>
    <w:rsid w:val="00F00E2A"/>
    <w:rPr>
      <w:i/>
      <w:iCs/>
      <w:color w:val="404040" w:themeColor="text1" w:themeTint="BF"/>
    </w:rPr>
  </w:style>
  <w:style w:type="paragraph" w:styleId="ListParagraph">
    <w:name w:val="List Paragraph"/>
    <w:basedOn w:val="Normal"/>
    <w:uiPriority w:val="34"/>
    <w:qFormat/>
    <w:rsid w:val="00F00E2A"/>
    <w:pPr>
      <w:ind w:left="720"/>
      <w:contextualSpacing/>
    </w:pPr>
  </w:style>
  <w:style w:type="character" w:styleId="IntenseEmphasis">
    <w:name w:val="Intense Emphasis"/>
    <w:basedOn w:val="DefaultParagraphFont"/>
    <w:uiPriority w:val="21"/>
    <w:qFormat/>
    <w:rsid w:val="00F00E2A"/>
    <w:rPr>
      <w:i/>
      <w:iCs/>
      <w:color w:val="0F4761" w:themeColor="accent1" w:themeShade="BF"/>
    </w:rPr>
  </w:style>
  <w:style w:type="paragraph" w:styleId="IntenseQuote">
    <w:name w:val="Intense Quote"/>
    <w:basedOn w:val="Normal"/>
    <w:next w:val="Normal"/>
    <w:link w:val="IntenseQuoteChar"/>
    <w:uiPriority w:val="30"/>
    <w:qFormat/>
    <w:rsid w:val="00F0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E2A"/>
    <w:rPr>
      <w:i/>
      <w:iCs/>
      <w:color w:val="0F4761" w:themeColor="accent1" w:themeShade="BF"/>
    </w:rPr>
  </w:style>
  <w:style w:type="character" w:styleId="IntenseReference">
    <w:name w:val="Intense Reference"/>
    <w:basedOn w:val="DefaultParagraphFont"/>
    <w:uiPriority w:val="32"/>
    <w:qFormat/>
    <w:rsid w:val="00F00E2A"/>
    <w:rPr>
      <w:b/>
      <w:bCs/>
      <w:smallCaps/>
      <w:color w:val="0F4761" w:themeColor="accent1" w:themeShade="BF"/>
      <w:spacing w:val="5"/>
    </w:rPr>
  </w:style>
  <w:style w:type="character" w:styleId="Hyperlink">
    <w:name w:val="Hyperlink"/>
    <w:basedOn w:val="DefaultParagraphFont"/>
    <w:uiPriority w:val="99"/>
    <w:unhideWhenUsed/>
    <w:rsid w:val="00CB1EE7"/>
    <w:rPr>
      <w:color w:val="467886" w:themeColor="hyperlink"/>
      <w:u w:val="single"/>
    </w:rPr>
  </w:style>
  <w:style w:type="character" w:styleId="UnresolvedMention">
    <w:name w:val="Unresolved Mention"/>
    <w:basedOn w:val="DefaultParagraphFont"/>
    <w:uiPriority w:val="99"/>
    <w:semiHidden/>
    <w:unhideWhenUsed/>
    <w:rsid w:val="00CB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www.wokingham.gov.uk%2Froads%2Froad-maintenance%2Fhighways-maintenance-management-plan&amp;data=05%7C02%7Cinformationrequests%40wokingham.gov.uk%7C1e704a9b974046f703c908ddf9e7c077%7C996ee15c0b3e4a6f8e65120a9a51821a%7C0%7C0%7C638941495961703249%7CUnknown%7CTWFpbGZsb3d8eyJFbXB0eU1hcGkiOnRydWUsIlYiOiIwLjAuMDAwMCIsIlAiOiJXaW4zMiIsIkFOIjoiTWFpbCIsIldUIjoyfQ%3D%3D%7C0%7C%7C%7C&amp;sdata=izTnsIGKMawHLh%2B4pcVlb4fYLmtqG7%2BJg%2FDZbmfMis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729</Words>
  <Characters>3842</Characters>
  <Application>Microsoft Office Word</Application>
  <DocSecurity>0</DocSecurity>
  <Lines>83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2025-09-24T11:51:00Z</dcterms:created>
  <dcterms:modified xsi:type="dcterms:W3CDTF">2025-09-24T12:25:00Z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2025-09-24T12:20:49Z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47dc538b-2151-44b5-9f36-8599de28fd48</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