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EF7D" w14:textId="1E98C776" w:rsidR="00BA217B" w:rsidRPr="00BA217B" w:rsidRDefault="00BA217B" w:rsidP="00BA217B">
      <w:pPr>
        <w:jc w:val="center"/>
        <w:rPr>
          <w:b/>
          <w:bCs/>
          <w:u w:val="single"/>
        </w:rPr>
      </w:pPr>
      <w:r w:rsidRPr="00BA217B">
        <w:rPr>
          <w:b/>
          <w:bCs/>
          <w:u w:val="single"/>
        </w:rPr>
        <w:t>WBCIR:20620</w:t>
      </w:r>
    </w:p>
    <w:p w14:paraId="70392636" w14:textId="53F76819" w:rsidR="00BA217B" w:rsidRDefault="00BA217B" w:rsidP="00BA217B">
      <w:pPr>
        <w:rPr>
          <w:b/>
          <w:bCs/>
        </w:rPr>
      </w:pPr>
      <w:r w:rsidRPr="00BA217B">
        <w:rPr>
          <w:b/>
          <w:bCs/>
        </w:rPr>
        <w:t>1</w:t>
      </w:r>
      <w:r>
        <w:rPr>
          <w:b/>
          <w:bCs/>
        </w:rPr>
        <w:t>.</w:t>
      </w:r>
    </w:p>
    <w:p w14:paraId="5777B78F" w14:textId="5B7BE392" w:rsidR="00BA217B" w:rsidRPr="00BA217B" w:rsidRDefault="00BA217B" w:rsidP="00BA217B">
      <w:r w:rsidRPr="00BA217B">
        <w:rPr>
          <w:b/>
          <w:bCs/>
        </w:rPr>
        <w:t>a</w:t>
      </w:r>
      <w:r>
        <w:rPr>
          <w:b/>
          <w:bCs/>
        </w:rPr>
        <w:t>)</w:t>
      </w:r>
      <w:r w:rsidRPr="00BA217B">
        <w:rPr>
          <w:b/>
          <w:bCs/>
        </w:rPr>
        <w:t xml:space="preserve"> For all Authorities – Financial question: </w:t>
      </w:r>
      <w:r w:rsidRPr="00BA217B">
        <w:t xml:space="preserve">what </w:t>
      </w:r>
      <w:proofErr w:type="gramStart"/>
      <w:r w:rsidRPr="00BA217B">
        <w:t>are</w:t>
      </w:r>
      <w:proofErr w:type="gramEnd"/>
      <w:r w:rsidRPr="00BA217B">
        <w:t xml:space="preserve"> your Authority’s financial expenditure outturns (revenue, not capital) for the years 2023/24 and 2024/25 for your recycling and waste service? What revenue budget for your recycling and waste service has your Authority set for 2025/26</w:t>
      </w:r>
    </w:p>
    <w:p w14:paraId="450E3C7C" w14:textId="6954D230" w:rsidR="00BA217B" w:rsidRDefault="00BA217B" w:rsidP="00BA217B">
      <w:pPr>
        <w:rPr>
          <w:b/>
          <w:bCs/>
        </w:rPr>
      </w:pPr>
      <w:r w:rsidRPr="00BA217B">
        <w:rPr>
          <w:b/>
          <w:bCs/>
        </w:rPr>
        <w:t>Outturn for 2023/24</w:t>
      </w:r>
      <w:r>
        <w:rPr>
          <w:b/>
          <w:bCs/>
        </w:rPr>
        <w:t>:</w:t>
      </w:r>
      <w:r w:rsidRPr="00BA217B">
        <w:rPr>
          <w:b/>
          <w:bCs/>
        </w:rPr>
        <w:t xml:space="preserve"> </w:t>
      </w:r>
    </w:p>
    <w:p w14:paraId="1C224243" w14:textId="76107112" w:rsidR="00BA217B" w:rsidRDefault="00BA217B" w:rsidP="00BA217B">
      <w:pPr>
        <w:rPr>
          <w:b/>
          <w:bCs/>
        </w:rPr>
      </w:pPr>
      <w:r w:rsidRPr="00BA217B">
        <w:rPr>
          <w:b/>
          <w:bCs/>
        </w:rPr>
        <w:t>Outturn for 2024/25</w:t>
      </w:r>
      <w:r>
        <w:rPr>
          <w:b/>
          <w:bCs/>
        </w:rPr>
        <w:t>:</w:t>
      </w:r>
      <w:r w:rsidRPr="00BA217B">
        <w:rPr>
          <w:b/>
          <w:bCs/>
        </w:rPr>
        <w:t xml:space="preserve"> </w:t>
      </w:r>
    </w:p>
    <w:p w14:paraId="26C9D513" w14:textId="6FCEC67B" w:rsidR="00BA217B" w:rsidRPr="00BA217B" w:rsidRDefault="00BA217B" w:rsidP="00BA217B">
      <w:pPr>
        <w:rPr>
          <w:b/>
          <w:bCs/>
        </w:rPr>
      </w:pPr>
      <w:r w:rsidRPr="00BA217B">
        <w:rPr>
          <w:b/>
          <w:bCs/>
        </w:rPr>
        <w:t>Budget for 2025/26</w:t>
      </w:r>
      <w:r>
        <w:rPr>
          <w:b/>
          <w:bCs/>
        </w:rPr>
        <w:t>:</w:t>
      </w:r>
    </w:p>
    <w:p w14:paraId="27FFF180" w14:textId="5FB8D806" w:rsidR="00BA217B" w:rsidRPr="00BA217B" w:rsidRDefault="00BA217B" w:rsidP="00BA217B">
      <w:r>
        <w:rPr>
          <w:b/>
          <w:bCs/>
        </w:rPr>
        <w:t>b)</w:t>
      </w:r>
      <w:r w:rsidRPr="00BA217B">
        <w:rPr>
          <w:b/>
          <w:bCs/>
        </w:rPr>
        <w:t xml:space="preserve"> For all Authorities – Financial question: </w:t>
      </w:r>
      <w:r w:rsidRPr="00BA217B">
        <w:t>What value (£) of Packaging EPR payment is your Authority due to receive from Pack UK in 2025/26? To which of your Authority’s services is this funding allocated? (Please specify the service, or services, this funding is allocated to).</w:t>
      </w:r>
    </w:p>
    <w:p w14:paraId="4C3E7929" w14:textId="13BAE653" w:rsidR="00BA217B" w:rsidRDefault="00BA217B" w:rsidP="00BA217B">
      <w:pPr>
        <w:rPr>
          <w:b/>
          <w:bCs/>
        </w:rPr>
      </w:pPr>
      <w:r w:rsidRPr="00BA217B">
        <w:rPr>
          <w:b/>
          <w:bCs/>
        </w:rPr>
        <w:t xml:space="preserve">£ Value of </w:t>
      </w:r>
      <w:proofErr w:type="spellStart"/>
      <w:r w:rsidRPr="00BA217B">
        <w:rPr>
          <w:b/>
          <w:bCs/>
        </w:rPr>
        <w:t>pEPR</w:t>
      </w:r>
      <w:proofErr w:type="spellEnd"/>
      <w:r w:rsidRPr="00BA217B">
        <w:rPr>
          <w:b/>
          <w:bCs/>
        </w:rPr>
        <w:t xml:space="preserve"> payment 2025/26</w:t>
      </w:r>
      <w:r>
        <w:rPr>
          <w:b/>
          <w:bCs/>
        </w:rPr>
        <w:t>:</w:t>
      </w:r>
      <w:r w:rsidRPr="00BA217B">
        <w:rPr>
          <w:b/>
          <w:bCs/>
        </w:rPr>
        <w:t xml:space="preserve"> </w:t>
      </w:r>
    </w:p>
    <w:p w14:paraId="20E08CCD" w14:textId="4397AD0E" w:rsidR="00BA217B" w:rsidRDefault="00BA217B" w:rsidP="00BA217B">
      <w:pPr>
        <w:rPr>
          <w:b/>
          <w:bCs/>
        </w:rPr>
      </w:pPr>
      <w:r w:rsidRPr="00BA217B">
        <w:rPr>
          <w:b/>
          <w:bCs/>
        </w:rPr>
        <w:t xml:space="preserve">Specify the service(s) your </w:t>
      </w:r>
      <w:proofErr w:type="spellStart"/>
      <w:r w:rsidRPr="00BA217B">
        <w:rPr>
          <w:b/>
          <w:bCs/>
        </w:rPr>
        <w:t>pEPR</w:t>
      </w:r>
      <w:proofErr w:type="spellEnd"/>
      <w:r w:rsidRPr="00BA217B">
        <w:rPr>
          <w:b/>
          <w:bCs/>
        </w:rPr>
        <w:t xml:space="preserve"> funding is allocated to</w:t>
      </w:r>
      <w:r>
        <w:rPr>
          <w:b/>
          <w:bCs/>
        </w:rPr>
        <w:t>:</w:t>
      </w:r>
    </w:p>
    <w:p w14:paraId="470F5822" w14:textId="77777777" w:rsidR="00BA217B" w:rsidRPr="00BA217B" w:rsidRDefault="00BA217B" w:rsidP="00BA217B">
      <w:pPr>
        <w:rPr>
          <w:b/>
          <w:bCs/>
        </w:rPr>
      </w:pPr>
    </w:p>
    <w:p w14:paraId="61864B05" w14:textId="32B4E1CD" w:rsidR="00BA217B" w:rsidRPr="00BA217B" w:rsidRDefault="00BA217B" w:rsidP="00BA217B">
      <w:r w:rsidRPr="00BA217B">
        <w:rPr>
          <w:b/>
          <w:bCs/>
        </w:rPr>
        <w:t>2</w:t>
      </w:r>
      <w:r>
        <w:rPr>
          <w:b/>
          <w:bCs/>
        </w:rPr>
        <w:t>.</w:t>
      </w:r>
      <w:r w:rsidRPr="00BA217B">
        <w:rPr>
          <w:b/>
          <w:bCs/>
        </w:rPr>
        <w:t xml:space="preserve"> For Waste Collection Authorities – Recycling services question: </w:t>
      </w:r>
      <w:r w:rsidRPr="00BA217B">
        <w:t xml:space="preserve">please indicate if your Authority already collects the complete range of these ‘dry-recyclable’ items from households; </w:t>
      </w:r>
      <w:r w:rsidRPr="00BA217B">
        <w:rPr>
          <w:b/>
          <w:bCs/>
        </w:rPr>
        <w:t xml:space="preserve">or </w:t>
      </w:r>
      <w:r w:rsidRPr="00BA217B">
        <w:t>the intended quarter period by which you will have collections for the complete range of these ‘</w:t>
      </w:r>
      <w:proofErr w:type="spellStart"/>
      <w:r w:rsidRPr="00BA217B">
        <w:t>dryrecyclable</w:t>
      </w:r>
      <w:proofErr w:type="spellEnd"/>
      <w:r w:rsidRPr="00BA217B">
        <w:t>’ items from households in place:</w:t>
      </w:r>
    </w:p>
    <w:p w14:paraId="77F8E1A5" w14:textId="77777777" w:rsidR="00BA217B" w:rsidRPr="00BA217B" w:rsidRDefault="00BA217B" w:rsidP="00BA217B">
      <w:r w:rsidRPr="00BA217B">
        <w:t xml:space="preserve">• Glass bottles and jars used as </w:t>
      </w:r>
      <w:proofErr w:type="gramStart"/>
      <w:r w:rsidRPr="00BA217B">
        <w:t>packaging;</w:t>
      </w:r>
      <w:proofErr w:type="gramEnd"/>
    </w:p>
    <w:p w14:paraId="21F56730" w14:textId="77777777" w:rsidR="00BA217B" w:rsidRPr="00BA217B" w:rsidRDefault="00BA217B" w:rsidP="00BA217B">
      <w:r w:rsidRPr="00BA217B">
        <w:t>• Steel and aluminium tin cans, aerosols, foils, food trays, jar &amp; bottle lids, and aluminium tubes,</w:t>
      </w:r>
    </w:p>
    <w:p w14:paraId="5E8453CF" w14:textId="77777777" w:rsidR="00BA217B" w:rsidRPr="00BA217B" w:rsidRDefault="00BA217B" w:rsidP="00BA217B">
      <w:r w:rsidRPr="00BA217B">
        <w:t xml:space="preserve">bottles and </w:t>
      </w:r>
      <w:proofErr w:type="gramStart"/>
      <w:r w:rsidRPr="00BA217B">
        <w:t>jars;</w:t>
      </w:r>
      <w:proofErr w:type="gramEnd"/>
    </w:p>
    <w:p w14:paraId="15900EF5" w14:textId="77777777" w:rsidR="00BA217B" w:rsidRPr="00BA217B" w:rsidRDefault="00BA217B" w:rsidP="00BA217B">
      <w:r w:rsidRPr="00BA217B">
        <w:t>• Plastics PET, PP, LDPE and HDPE bottles, pots, tubs, trays and tubes.</w:t>
      </w:r>
    </w:p>
    <w:p w14:paraId="529A8FEA" w14:textId="77777777" w:rsidR="00BA217B" w:rsidRPr="00BA217B" w:rsidRDefault="00BA217B" w:rsidP="00BA217B">
      <w:r w:rsidRPr="00BA217B">
        <w:t>• Plastic polyolefin film packaging and plastic bags (which contain a minimum of 90% by weight of</w:t>
      </w:r>
    </w:p>
    <w:p w14:paraId="0E8FE5B8" w14:textId="77777777" w:rsidR="00BA217B" w:rsidRPr="00BA217B" w:rsidRDefault="00BA217B" w:rsidP="00BA217B">
      <w:r w:rsidRPr="00BA217B">
        <w:t>mono-polyethylene, mono-polypropylene, or both).</w:t>
      </w:r>
    </w:p>
    <w:p w14:paraId="416C71ED" w14:textId="77777777" w:rsidR="00BA217B" w:rsidRPr="00BA217B" w:rsidRDefault="00BA217B" w:rsidP="00BA217B">
      <w:r w:rsidRPr="00BA217B">
        <w:t xml:space="preserve">• All paper and card </w:t>
      </w:r>
      <w:r w:rsidRPr="00BA217B">
        <w:rPr>
          <w:b/>
          <w:bCs/>
        </w:rPr>
        <w:t xml:space="preserve">except </w:t>
      </w:r>
      <w:r w:rsidRPr="00BA217B">
        <w:t>the following …</w:t>
      </w:r>
    </w:p>
    <w:p w14:paraId="785B5FC5" w14:textId="77777777" w:rsidR="00BA217B" w:rsidRPr="00BA217B" w:rsidRDefault="00BA217B" w:rsidP="00BA217B">
      <w:r w:rsidRPr="00BA217B">
        <w:t>o (a)fibre-based composite where the non-paper fibre content is more than 15% by weight,</w:t>
      </w:r>
    </w:p>
    <w:p w14:paraId="6475FE21" w14:textId="77777777" w:rsidR="00BA217B" w:rsidRPr="00BA217B" w:rsidRDefault="00BA217B" w:rsidP="00BA217B">
      <w:r w:rsidRPr="00BA217B">
        <w:lastRenderedPageBreak/>
        <w:t>o (b)fibre-based composite which has layers of plastic on both sides (double-sided lamination),</w:t>
      </w:r>
    </w:p>
    <w:p w14:paraId="1DA311AE" w14:textId="77777777" w:rsidR="00BA217B" w:rsidRPr="00BA217B" w:rsidRDefault="00BA217B" w:rsidP="00BA217B">
      <w:r w:rsidRPr="00BA217B">
        <w:t>o (c)fibre-based composite cups,</w:t>
      </w:r>
    </w:p>
    <w:p w14:paraId="13EA03F3" w14:textId="77777777" w:rsidR="00BA217B" w:rsidRPr="00BA217B" w:rsidRDefault="00BA217B" w:rsidP="00BA217B">
      <w:r w:rsidRPr="00BA217B">
        <w:t>o (d)paper and card to which glitter has been adhered,</w:t>
      </w:r>
    </w:p>
    <w:p w14:paraId="13A63C8C" w14:textId="77777777" w:rsidR="00BA217B" w:rsidRPr="00BA217B" w:rsidRDefault="00BA217B" w:rsidP="00BA217B">
      <w:r w:rsidRPr="00BA217B">
        <w:t>o (e)paper and card to which foil has been adhered, where the non-paper fibre content is more than</w:t>
      </w:r>
    </w:p>
    <w:p w14:paraId="6B6D9455" w14:textId="77777777" w:rsidR="00BA217B" w:rsidRPr="00BA217B" w:rsidRDefault="00BA217B" w:rsidP="00BA217B">
      <w:r w:rsidRPr="00BA217B">
        <w:t>15% by weight,</w:t>
      </w:r>
    </w:p>
    <w:p w14:paraId="65E07A09" w14:textId="77777777" w:rsidR="00BA217B" w:rsidRPr="00BA217B" w:rsidRDefault="00BA217B" w:rsidP="00BA217B">
      <w:r w:rsidRPr="00BA217B">
        <w:t xml:space="preserve">o (f)greaseproof, </w:t>
      </w:r>
      <w:proofErr w:type="spellStart"/>
      <w:r w:rsidRPr="00BA217B">
        <w:t>siliconised</w:t>
      </w:r>
      <w:proofErr w:type="spellEnd"/>
      <w:r w:rsidRPr="00BA217B">
        <w:t xml:space="preserve"> or waxed paper,</w:t>
      </w:r>
    </w:p>
    <w:p w14:paraId="6FB6A088" w14:textId="77777777" w:rsidR="00BA217B" w:rsidRPr="00BA217B" w:rsidRDefault="00BA217B" w:rsidP="00BA217B">
      <w:r w:rsidRPr="00BA217B">
        <w:t>o (g)stickers,</w:t>
      </w:r>
    </w:p>
    <w:p w14:paraId="4C396583" w14:textId="77777777" w:rsidR="00BA217B" w:rsidRPr="00BA217B" w:rsidRDefault="00BA217B" w:rsidP="00BA217B">
      <w:r w:rsidRPr="00BA217B">
        <w:t>o (h)padded polyethylene lined envelopes,</w:t>
      </w:r>
    </w:p>
    <w:p w14:paraId="50F81FD7" w14:textId="77777777" w:rsidR="00BA217B" w:rsidRPr="00BA217B" w:rsidRDefault="00BA217B" w:rsidP="00BA217B">
      <w:r w:rsidRPr="00BA217B">
        <w:t>o (</w:t>
      </w:r>
      <w:proofErr w:type="spellStart"/>
      <w:r w:rsidRPr="00BA217B">
        <w:t>i</w:t>
      </w:r>
      <w:proofErr w:type="spellEnd"/>
      <w:r w:rsidRPr="00BA217B">
        <w:t>)paperback and hardback books,</w:t>
      </w:r>
    </w:p>
    <w:p w14:paraId="5BFB6B13" w14:textId="59EA5F5C" w:rsidR="00BA217B" w:rsidRDefault="00BA217B" w:rsidP="00BA217B">
      <w:r w:rsidRPr="00BA217B">
        <w:t>o (j)wallpaper.</w:t>
      </w:r>
    </w:p>
    <w:p w14:paraId="6F7E0654" w14:textId="77777777" w:rsidR="00BA217B" w:rsidRDefault="00BA217B" w:rsidP="00BA217B"/>
    <w:p w14:paraId="7C2F66E2" w14:textId="5C40BEFC" w:rsidR="00BA217B" w:rsidRPr="00BA217B" w:rsidRDefault="00BA217B" w:rsidP="00BA217B">
      <w:pPr>
        <w:pStyle w:val="ListParagraph"/>
        <w:numPr>
          <w:ilvl w:val="0"/>
          <w:numId w:val="1"/>
        </w:numPr>
        <w:rPr>
          <w:b/>
          <w:bCs/>
        </w:rPr>
      </w:pPr>
      <w:r w:rsidRPr="00BA217B">
        <w:rPr>
          <w:b/>
          <w:bCs/>
        </w:rPr>
        <w:t>My Authority already collects the complete range of the specified items from households: please tick box if true.</w:t>
      </w:r>
    </w:p>
    <w:p w14:paraId="418AF0CD" w14:textId="77777777" w:rsidR="00BA217B" w:rsidRPr="00BA217B" w:rsidRDefault="00BA217B" w:rsidP="00BA217B">
      <w:pPr>
        <w:rPr>
          <w:b/>
          <w:bCs/>
        </w:rPr>
      </w:pPr>
      <w:r w:rsidRPr="00BA217B">
        <w:rPr>
          <w:b/>
          <w:bCs/>
        </w:rPr>
        <w:t>OR …</w:t>
      </w:r>
    </w:p>
    <w:p w14:paraId="0A44B654" w14:textId="6AB0DF55" w:rsidR="00BA217B" w:rsidRPr="00BA217B" w:rsidRDefault="00BA217B" w:rsidP="00BA217B">
      <w:pPr>
        <w:pStyle w:val="ListParagraph"/>
        <w:numPr>
          <w:ilvl w:val="0"/>
          <w:numId w:val="1"/>
        </w:numPr>
        <w:rPr>
          <w:b/>
          <w:bCs/>
        </w:rPr>
      </w:pPr>
      <w:r w:rsidRPr="00BA217B">
        <w:rPr>
          <w:b/>
          <w:bCs/>
        </w:rPr>
        <w:t>My Authority intends to put in place collections from households for the complete range of specified items by the quarter indicated: please tick the relevant quarter.</w:t>
      </w:r>
    </w:p>
    <w:p w14:paraId="50765F9A" w14:textId="24FBA562" w:rsidR="00BA217B" w:rsidRDefault="00BA217B" w:rsidP="00BA217B">
      <w:pPr>
        <w:rPr>
          <w:b/>
          <w:bCs/>
        </w:rPr>
      </w:pPr>
      <w:r>
        <w:rPr>
          <w:b/>
          <w:bCs/>
        </w:rPr>
        <w:t>2025/26 Q3:</w:t>
      </w:r>
    </w:p>
    <w:p w14:paraId="4A7487FE" w14:textId="6504543A" w:rsidR="00BA217B" w:rsidRDefault="00BA217B" w:rsidP="00BA217B">
      <w:pPr>
        <w:rPr>
          <w:b/>
          <w:bCs/>
        </w:rPr>
      </w:pPr>
      <w:r>
        <w:rPr>
          <w:b/>
          <w:bCs/>
        </w:rPr>
        <w:t>2025/26 Q4:</w:t>
      </w:r>
    </w:p>
    <w:p w14:paraId="6145FA04" w14:textId="722014AD" w:rsidR="00BA217B" w:rsidRDefault="00BA217B" w:rsidP="00BA217B">
      <w:pPr>
        <w:rPr>
          <w:b/>
          <w:bCs/>
        </w:rPr>
      </w:pPr>
      <w:r>
        <w:rPr>
          <w:b/>
          <w:bCs/>
        </w:rPr>
        <w:t>2026/27 Q1:</w:t>
      </w:r>
    </w:p>
    <w:p w14:paraId="1DA30F92" w14:textId="53C6285B" w:rsidR="00BA217B" w:rsidRDefault="00BA217B" w:rsidP="00BA217B">
      <w:pPr>
        <w:rPr>
          <w:b/>
          <w:bCs/>
        </w:rPr>
      </w:pPr>
      <w:r>
        <w:rPr>
          <w:b/>
          <w:bCs/>
        </w:rPr>
        <w:t>2026/27 Q2:</w:t>
      </w:r>
    </w:p>
    <w:p w14:paraId="4F82BA8C" w14:textId="74072078" w:rsidR="00BA217B" w:rsidRDefault="00BA217B" w:rsidP="00BA217B">
      <w:pPr>
        <w:rPr>
          <w:b/>
          <w:bCs/>
        </w:rPr>
      </w:pPr>
      <w:r>
        <w:rPr>
          <w:b/>
          <w:bCs/>
        </w:rPr>
        <w:t>2026/27 Q3:</w:t>
      </w:r>
    </w:p>
    <w:p w14:paraId="3DF4DBFB" w14:textId="50758DA2" w:rsidR="00BA217B" w:rsidRDefault="00BA217B" w:rsidP="00BA217B">
      <w:pPr>
        <w:rPr>
          <w:b/>
          <w:bCs/>
        </w:rPr>
      </w:pPr>
      <w:r>
        <w:rPr>
          <w:b/>
          <w:bCs/>
        </w:rPr>
        <w:t>2026/27 Q4:</w:t>
      </w:r>
    </w:p>
    <w:p w14:paraId="42F703CF" w14:textId="308A440B" w:rsidR="00BA217B" w:rsidRDefault="00BA217B" w:rsidP="00BA217B">
      <w:pPr>
        <w:rPr>
          <w:b/>
          <w:bCs/>
        </w:rPr>
      </w:pPr>
      <w:r>
        <w:rPr>
          <w:b/>
          <w:bCs/>
        </w:rPr>
        <w:t>Later than 2026/27:</w:t>
      </w:r>
    </w:p>
    <w:p w14:paraId="512674B3" w14:textId="77777777" w:rsidR="00BA217B" w:rsidRPr="00BA217B" w:rsidRDefault="00BA217B" w:rsidP="00BA217B">
      <w:pPr>
        <w:rPr>
          <w:b/>
          <w:bCs/>
        </w:rPr>
      </w:pPr>
    </w:p>
    <w:p w14:paraId="09E17153" w14:textId="6628AE77" w:rsidR="00BA217B" w:rsidRPr="00BA217B" w:rsidRDefault="00BA217B" w:rsidP="00BA217B">
      <w:r w:rsidRPr="00BA217B">
        <w:rPr>
          <w:b/>
          <w:bCs/>
        </w:rPr>
        <w:t>3</w:t>
      </w:r>
      <w:r>
        <w:rPr>
          <w:b/>
          <w:bCs/>
        </w:rPr>
        <w:t>.</w:t>
      </w:r>
      <w:r w:rsidRPr="00BA217B">
        <w:rPr>
          <w:b/>
          <w:bCs/>
        </w:rPr>
        <w:t xml:space="preserve"> For all Authorities – targets/ambitions: </w:t>
      </w:r>
      <w:r w:rsidRPr="00BA217B">
        <w:t xml:space="preserve">please indicate what authority-approved recycling targets/ambitions you have in place for, firstly, all recycling (dry-recycling and organics) and, secondly, for dry-recycling (i.e. the collective target for the range of </w:t>
      </w:r>
      <w:r w:rsidRPr="00BA217B">
        <w:lastRenderedPageBreak/>
        <w:t xml:space="preserve">packaging &amp; other recyclable materials you collects and/or dispose of) for the years 2025/26, 2030/31 and 2035/36. </w:t>
      </w:r>
      <w:r w:rsidRPr="00BA217B">
        <w:rPr>
          <w:b/>
          <w:bCs/>
        </w:rPr>
        <w:t xml:space="preserve">Or </w:t>
      </w:r>
      <w:r w:rsidRPr="00BA217B">
        <w:t>if there are no authority</w:t>
      </w:r>
      <w:r>
        <w:t xml:space="preserve"> </w:t>
      </w:r>
      <w:r w:rsidRPr="00BA217B">
        <w:t>approved targets for the specific years below, please indicate what recycling performance targets or ambitions your Authority has in place, if any.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BA217B" w:rsidRPr="00BA217B" w14:paraId="09DE8159" w14:textId="7777777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4649" w14:textId="77777777" w:rsidR="00BA217B" w:rsidRPr="00BA217B" w:rsidRDefault="00BA217B" w:rsidP="00BA217B">
            <w:r w:rsidRPr="00BA217B">
              <w:rPr>
                <w:b/>
                <w:bCs/>
              </w:rPr>
              <w:t xml:space="preserve">Target Year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61CC9" w14:textId="77777777" w:rsidR="00BA217B" w:rsidRPr="00BA217B" w:rsidRDefault="00BA217B" w:rsidP="00BA217B">
            <w:r w:rsidRPr="00BA217B">
              <w:rPr>
                <w:b/>
                <w:bCs/>
              </w:rPr>
              <w:t>Overall Recycling Target (dry-recycling and organics)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B22AF" w14:textId="77777777" w:rsidR="00BA217B" w:rsidRPr="00BA217B" w:rsidRDefault="00BA217B" w:rsidP="00BA217B">
            <w:r w:rsidRPr="00BA217B">
              <w:rPr>
                <w:b/>
                <w:bCs/>
              </w:rPr>
              <w:t>Dry-recycling Target</w:t>
            </w:r>
          </w:p>
        </w:tc>
      </w:tr>
      <w:tr w:rsidR="00BA217B" w:rsidRPr="00BA217B" w14:paraId="62511063" w14:textId="7777777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4EAC8" w14:textId="77777777" w:rsidR="00BA217B" w:rsidRPr="00BA217B" w:rsidRDefault="00BA217B" w:rsidP="00BA217B">
            <w:r w:rsidRPr="00BA217B">
              <w:rPr>
                <w:b/>
                <w:bCs/>
              </w:rPr>
              <w:t>2025/26</w:t>
            </w:r>
          </w:p>
        </w:tc>
        <w:tc>
          <w:tcPr>
            <w:tcW w:w="0" w:type="auto"/>
            <w:vAlign w:val="center"/>
            <w:hideMark/>
          </w:tcPr>
          <w:p w14:paraId="157FBE05" w14:textId="77777777" w:rsidR="00BA217B" w:rsidRPr="00BA217B" w:rsidRDefault="00BA217B" w:rsidP="00BA217B"/>
        </w:tc>
        <w:tc>
          <w:tcPr>
            <w:tcW w:w="0" w:type="auto"/>
            <w:vAlign w:val="center"/>
            <w:hideMark/>
          </w:tcPr>
          <w:p w14:paraId="60A9849B" w14:textId="77777777" w:rsidR="00BA217B" w:rsidRPr="00BA217B" w:rsidRDefault="00BA217B" w:rsidP="00BA217B"/>
        </w:tc>
      </w:tr>
      <w:tr w:rsidR="00BA217B" w:rsidRPr="00BA217B" w14:paraId="7F9FCA4F" w14:textId="7777777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E9D40" w14:textId="77777777" w:rsidR="00BA217B" w:rsidRPr="00BA217B" w:rsidRDefault="00BA217B" w:rsidP="00BA217B">
            <w:r w:rsidRPr="00BA217B">
              <w:rPr>
                <w:b/>
                <w:bCs/>
              </w:rPr>
              <w:t>2030/31</w:t>
            </w:r>
          </w:p>
        </w:tc>
        <w:tc>
          <w:tcPr>
            <w:tcW w:w="0" w:type="auto"/>
            <w:vAlign w:val="center"/>
            <w:hideMark/>
          </w:tcPr>
          <w:p w14:paraId="0F1380B0" w14:textId="77777777" w:rsidR="00BA217B" w:rsidRPr="00BA217B" w:rsidRDefault="00BA217B" w:rsidP="00BA217B"/>
        </w:tc>
        <w:tc>
          <w:tcPr>
            <w:tcW w:w="0" w:type="auto"/>
            <w:vAlign w:val="center"/>
            <w:hideMark/>
          </w:tcPr>
          <w:p w14:paraId="7A3C8AA5" w14:textId="77777777" w:rsidR="00BA217B" w:rsidRPr="00BA217B" w:rsidRDefault="00BA217B" w:rsidP="00BA217B"/>
        </w:tc>
      </w:tr>
      <w:tr w:rsidR="00BA217B" w:rsidRPr="00BA217B" w14:paraId="7A946C2D" w14:textId="77777777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127F8" w14:textId="77777777" w:rsidR="00BA217B" w:rsidRPr="00BA217B" w:rsidRDefault="00BA217B" w:rsidP="00BA217B">
            <w:r w:rsidRPr="00BA217B">
              <w:rPr>
                <w:b/>
                <w:bCs/>
              </w:rPr>
              <w:t>2035/36</w:t>
            </w:r>
          </w:p>
        </w:tc>
        <w:tc>
          <w:tcPr>
            <w:tcW w:w="0" w:type="auto"/>
            <w:vAlign w:val="center"/>
            <w:hideMark/>
          </w:tcPr>
          <w:p w14:paraId="030724E5" w14:textId="77777777" w:rsidR="00BA217B" w:rsidRPr="00BA217B" w:rsidRDefault="00BA217B" w:rsidP="00BA217B"/>
        </w:tc>
        <w:tc>
          <w:tcPr>
            <w:tcW w:w="0" w:type="auto"/>
            <w:vAlign w:val="center"/>
            <w:hideMark/>
          </w:tcPr>
          <w:p w14:paraId="441F29D3" w14:textId="77777777" w:rsidR="00BA217B" w:rsidRPr="00BA217B" w:rsidRDefault="00BA217B" w:rsidP="00BA217B"/>
        </w:tc>
      </w:tr>
    </w:tbl>
    <w:p w14:paraId="2B06FA1A" w14:textId="77777777" w:rsidR="00BA217B" w:rsidRPr="00BA217B" w:rsidRDefault="00BA217B" w:rsidP="00BA217B">
      <w:pPr>
        <w:rPr>
          <w:b/>
          <w:bCs/>
        </w:rPr>
      </w:pPr>
      <w:r w:rsidRPr="00BA217B">
        <w:rPr>
          <w:b/>
          <w:bCs/>
        </w:rPr>
        <w:t>OR</w:t>
      </w:r>
    </w:p>
    <w:p w14:paraId="494D2FBD" w14:textId="45B585BF" w:rsidR="00BA217B" w:rsidRDefault="00BA217B" w:rsidP="00BA217B">
      <w:r w:rsidRPr="00BA217B">
        <w:rPr>
          <w:b/>
          <w:bCs/>
        </w:rPr>
        <w:t>Recycling performance targets/ambitions your Authority has in place, if any: please insert your text.</w:t>
      </w:r>
    </w:p>
    <w:sectPr w:rsidR="00BA2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070D1"/>
    <w:multiLevelType w:val="hybridMultilevel"/>
    <w:tmpl w:val="A6802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6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7B"/>
    <w:rsid w:val="004B5502"/>
    <w:rsid w:val="00B243D2"/>
    <w:rsid w:val="00BA217B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44A4"/>
  <w15:chartTrackingRefBased/>
  <w15:docId w15:val="{16DBC0A1-13E7-46F2-9B55-13B52B4B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2025-10-13T12:06:00Z</dcterms:created>
  <dcterms:modified xsi:type="dcterms:W3CDTF">2025-10-13T12:11:00Z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2025-10-13T12:11:30Z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a957425c-2e43-4da2-8362-4f4d5673b8ad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