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650AF" w14:textId="2B8F9708" w:rsidR="00D45234" w:rsidRDefault="00D45234" w:rsidP="00D45234">
      <w:pPr>
        <w:jc w:val="center"/>
        <w:rPr>
          <w:b/>
          <w:sz w:val="32"/>
          <w:szCs w:val="32"/>
        </w:rPr>
      </w:pPr>
      <w:r w:rsidRPr="00D45234">
        <w:rPr>
          <w:b/>
          <w:sz w:val="32"/>
          <w:szCs w:val="32"/>
        </w:rPr>
        <w:t>Client Brief</w:t>
      </w:r>
      <w:r>
        <w:rPr>
          <w:b/>
          <w:sz w:val="32"/>
          <w:szCs w:val="32"/>
        </w:rPr>
        <w:t xml:space="preserve"> and </w:t>
      </w:r>
      <w:r w:rsidRPr="00D45234">
        <w:rPr>
          <w:b/>
          <w:sz w:val="32"/>
          <w:szCs w:val="32"/>
        </w:rPr>
        <w:t>Service Specifications</w:t>
      </w:r>
    </w:p>
    <w:p w14:paraId="0175A652" w14:textId="77777777" w:rsidR="00D45234" w:rsidRPr="00D45234" w:rsidRDefault="00D45234" w:rsidP="00D45234">
      <w:pPr>
        <w:jc w:val="center"/>
        <w:rPr>
          <w:b/>
          <w:sz w:val="32"/>
          <w:szCs w:val="32"/>
        </w:rPr>
      </w:pPr>
    </w:p>
    <w:p w14:paraId="6C3B68F0" w14:textId="74B3BC93" w:rsidR="00D45234" w:rsidRPr="00D45234" w:rsidRDefault="00D45234" w:rsidP="00D45234">
      <w:pPr>
        <w:rPr>
          <w:bCs/>
        </w:rPr>
      </w:pPr>
      <w:r w:rsidRPr="00D45234">
        <w:rPr>
          <w:bCs/>
        </w:rPr>
        <w:t>A provider for Employer’s Agent/Project Quantity Surveying is being sought by Wokingham Borough Council through a restricted FTS procurement process to administer the build contract for construction of residential properties of various types and nature at Gorse Ride South – initially for the first phase. The Council has already secured planning consent, demolition of existing properties well underway and a preferred Contractor has been appointed to undertake PCSA Services with the objective of arriving at a Contract Sum for the first Phase by Summer 2022.</w:t>
      </w:r>
    </w:p>
    <w:p w14:paraId="3E35A11F" w14:textId="77777777" w:rsidR="00D45234" w:rsidRPr="00D45234" w:rsidRDefault="00D45234" w:rsidP="00D45234">
      <w:pPr>
        <w:rPr>
          <w:bCs/>
        </w:rPr>
      </w:pPr>
      <w:r w:rsidRPr="00D45234">
        <w:rPr>
          <w:bCs/>
        </w:rPr>
        <w:t>It is anticipated that at the point of appointment of the Employers Agent (EA) /Project Quantity Surveyor (PQS) the Contract Sum for the enabling works will have been agreed with the preferred Contractor, and the EA/PQS will be engaged at the point of agreement of the Main Contract (JCT D &amp; B 2 Stage) for Phase 2A.</w:t>
      </w:r>
    </w:p>
    <w:p w14:paraId="2A72E553" w14:textId="77777777" w:rsidR="00D45234" w:rsidRPr="00D45234" w:rsidRDefault="00D45234" w:rsidP="00D45234">
      <w:pPr>
        <w:rPr>
          <w:lang w:val="en-US"/>
        </w:rPr>
      </w:pPr>
      <w:r w:rsidRPr="00D45234">
        <w:rPr>
          <w:bCs/>
        </w:rPr>
        <w:t>The EA/PQS will be expected to administer the build contract for Phase 2A and provide the PQS service, as</w:t>
      </w:r>
      <w:r w:rsidRPr="00D45234">
        <w:rPr>
          <w:lang w:val="en-US"/>
        </w:rPr>
        <w:t xml:space="preserve"> set out elsewhere in this document, including all actions and attendances as reasonably expected of a project of this size and nature. </w:t>
      </w:r>
    </w:p>
    <w:p w14:paraId="14D46A6F" w14:textId="77777777" w:rsidR="00D45234" w:rsidRPr="00D45234" w:rsidRDefault="00D45234" w:rsidP="00D45234">
      <w:pPr>
        <w:rPr>
          <w:bCs/>
        </w:rPr>
      </w:pPr>
      <w:r w:rsidRPr="00D45234">
        <w:rPr>
          <w:bCs/>
        </w:rPr>
        <w:t xml:space="preserve">It is anticipated that the PCSA services for subsequent phases will have been completed (or nearly completed) at the point of appointment of the EA/PQS. </w:t>
      </w:r>
    </w:p>
    <w:p w14:paraId="3403F087" w14:textId="2E5DE2BC" w:rsidR="00D45234" w:rsidRPr="00D45234" w:rsidRDefault="00D45234" w:rsidP="00D45234">
      <w:pPr>
        <w:rPr>
          <w:bCs/>
        </w:rPr>
      </w:pPr>
      <w:r w:rsidRPr="00D45234">
        <w:rPr>
          <w:bCs/>
        </w:rPr>
        <w:t>The EA/PQS will be expected to administer the build contract for the subsequent Phases and provide the PQS service, as set out elsewhere in this document, including all actions and attendances as reasonably expected of a project of this size and nature – however, this is solely at the discretion of the Employer and subject to satisfactorily concluding of the previous phases and availability of funding. For the purposes of this tender exercise, the following is to be</w:t>
      </w:r>
      <w:r w:rsidR="002E3F86">
        <w:rPr>
          <w:bCs/>
        </w:rPr>
        <w:t xml:space="preserve"> taken into account and carefully considered</w:t>
      </w:r>
      <w:r w:rsidRPr="00D45234">
        <w:rPr>
          <w:bCs/>
        </w:rPr>
        <w:t>:</w:t>
      </w:r>
    </w:p>
    <w:p w14:paraId="162F3A78" w14:textId="118E57CA" w:rsidR="00D45234" w:rsidRPr="00D45234" w:rsidRDefault="00D45234" w:rsidP="00D45234">
      <w:pPr>
        <w:numPr>
          <w:ilvl w:val="0"/>
          <w:numId w:val="1"/>
        </w:numPr>
        <w:rPr>
          <w:lang w:val="en-US"/>
        </w:rPr>
      </w:pPr>
      <w:r w:rsidRPr="00D45234">
        <w:rPr>
          <w:lang w:val="en-US"/>
        </w:rPr>
        <w:t xml:space="preserve">Procurement of Main Contractor (for all phases) </w:t>
      </w:r>
      <w:r w:rsidR="002E3F86">
        <w:rPr>
          <w:lang w:val="en-US"/>
        </w:rPr>
        <w:t>will be managed as</w:t>
      </w:r>
      <w:r w:rsidRPr="00D45234">
        <w:rPr>
          <w:lang w:val="en-US"/>
        </w:rPr>
        <w:t xml:space="preserve"> 2 Stage Design &amp; Build Contract </w:t>
      </w:r>
    </w:p>
    <w:p w14:paraId="2CE2D5C0" w14:textId="657BFC1B" w:rsidR="00D45234" w:rsidRDefault="00D45234" w:rsidP="00D45234">
      <w:pPr>
        <w:numPr>
          <w:ilvl w:val="0"/>
          <w:numId w:val="1"/>
        </w:numPr>
        <w:rPr>
          <w:lang w:val="en-US"/>
        </w:rPr>
      </w:pPr>
      <w:r w:rsidRPr="00D45234">
        <w:rPr>
          <w:lang w:val="en-US"/>
        </w:rPr>
        <w:t>Estimated value of Phase 2A: circa £30m and contract duration 3 years</w:t>
      </w:r>
    </w:p>
    <w:p w14:paraId="60837B89" w14:textId="16766733" w:rsidR="002E3F86" w:rsidRPr="00D45234" w:rsidRDefault="00A70733" w:rsidP="00D45234">
      <w:pPr>
        <w:numPr>
          <w:ilvl w:val="0"/>
          <w:numId w:val="1"/>
        </w:numPr>
        <w:rPr>
          <w:lang w:val="en-US"/>
        </w:rPr>
      </w:pPr>
      <w:r w:rsidRPr="00A70733">
        <w:rPr>
          <w:lang w:val="en-US"/>
        </w:rPr>
        <w:t xml:space="preserve">The fees for shall be based </w:t>
      </w:r>
      <w:r>
        <w:rPr>
          <w:lang w:val="en-US"/>
        </w:rPr>
        <w:t xml:space="preserve">on estimated budget of £30m. </w:t>
      </w:r>
      <w:r w:rsidRPr="00A70733">
        <w:rPr>
          <w:lang w:val="en-US"/>
        </w:rPr>
        <w:t>No further adjustments will be made to the fee</w:t>
      </w:r>
      <w:r>
        <w:rPr>
          <w:lang w:val="en-US"/>
        </w:rPr>
        <w:t>,</w:t>
      </w:r>
      <w:r w:rsidRPr="00A70733">
        <w:rPr>
          <w:lang w:val="en-US"/>
        </w:rPr>
        <w:t xml:space="preserve"> unless the nature and scope of the project changes to vary this budget by more than +/-20%. Fees will then be adjusted and will apply from that point onwards. Further fee adjustments can be made should the budget vary by a further +/-20% and then in increments of +/-20%.</w:t>
      </w:r>
    </w:p>
    <w:p w14:paraId="152EFD85" w14:textId="3000DB82" w:rsidR="00D45234" w:rsidRPr="00D45234" w:rsidRDefault="00D45234" w:rsidP="00D45234">
      <w:pPr>
        <w:numPr>
          <w:ilvl w:val="0"/>
          <w:numId w:val="1"/>
        </w:numPr>
        <w:rPr>
          <w:lang w:val="en-US"/>
        </w:rPr>
      </w:pPr>
      <w:r w:rsidRPr="00D45234">
        <w:rPr>
          <w:lang w:val="en-US"/>
        </w:rPr>
        <w:t>Estimated value of the subsequent phases</w:t>
      </w:r>
      <w:r w:rsidR="002E3F86">
        <w:rPr>
          <w:lang w:val="en-US"/>
        </w:rPr>
        <w:t xml:space="preserve"> (phase 2B and 2C)</w:t>
      </w:r>
      <w:r w:rsidRPr="00D45234">
        <w:rPr>
          <w:lang w:val="en-US"/>
        </w:rPr>
        <w:t>: circa £40m in total and duration of contract(s) circa 3 years</w:t>
      </w:r>
      <w:r w:rsidR="002E3F86">
        <w:rPr>
          <w:lang w:val="en-US"/>
        </w:rPr>
        <w:t xml:space="preserve"> in total</w:t>
      </w:r>
    </w:p>
    <w:p w14:paraId="46C097D4" w14:textId="77777777" w:rsidR="00D45234" w:rsidRPr="00D45234" w:rsidRDefault="00D45234" w:rsidP="00D45234">
      <w:pPr>
        <w:numPr>
          <w:ilvl w:val="0"/>
          <w:numId w:val="1"/>
        </w:numPr>
        <w:rPr>
          <w:lang w:val="en-US"/>
        </w:rPr>
      </w:pPr>
      <w:r w:rsidRPr="00D45234">
        <w:rPr>
          <w:lang w:val="en-US"/>
        </w:rPr>
        <w:t xml:space="preserve">Phases may overlap </w:t>
      </w:r>
    </w:p>
    <w:p w14:paraId="658D88EA" w14:textId="77777777" w:rsidR="00D45234" w:rsidRPr="00D45234" w:rsidRDefault="00D45234" w:rsidP="00D45234">
      <w:pPr>
        <w:numPr>
          <w:ilvl w:val="0"/>
          <w:numId w:val="1"/>
        </w:numPr>
        <w:rPr>
          <w:lang w:val="en-US"/>
        </w:rPr>
      </w:pPr>
      <w:r w:rsidRPr="00D45234">
        <w:rPr>
          <w:lang w:val="en-US"/>
        </w:rPr>
        <w:t xml:space="preserve">Demolition/Enabling Works related Services for Phase 2A to be outside the scope of this tender </w:t>
      </w:r>
    </w:p>
    <w:p w14:paraId="01CA5E3D" w14:textId="77777777" w:rsidR="00D45234" w:rsidRPr="00D45234" w:rsidRDefault="00D45234" w:rsidP="00D45234">
      <w:pPr>
        <w:numPr>
          <w:ilvl w:val="0"/>
          <w:numId w:val="1"/>
        </w:numPr>
        <w:rPr>
          <w:lang w:val="en-US"/>
        </w:rPr>
      </w:pPr>
      <w:r w:rsidRPr="00D45234">
        <w:rPr>
          <w:lang w:val="en-US"/>
        </w:rPr>
        <w:t xml:space="preserve">Management of decanting and associated elements to be outside the scope of this tender </w:t>
      </w:r>
    </w:p>
    <w:p w14:paraId="4B8E0CD9" w14:textId="7A6B0A79" w:rsidR="00D45234" w:rsidRPr="00D45234" w:rsidRDefault="00D45234" w:rsidP="00D45234">
      <w:pPr>
        <w:numPr>
          <w:ilvl w:val="0"/>
          <w:numId w:val="1"/>
        </w:numPr>
        <w:rPr>
          <w:lang w:val="en-US"/>
        </w:rPr>
      </w:pPr>
      <w:r w:rsidRPr="00D45234">
        <w:rPr>
          <w:lang w:val="en-US"/>
        </w:rPr>
        <w:t xml:space="preserve">Management of </w:t>
      </w:r>
      <w:r w:rsidR="002E3F86">
        <w:rPr>
          <w:lang w:val="en-US"/>
        </w:rPr>
        <w:t>s</w:t>
      </w:r>
      <w:r w:rsidRPr="00D45234">
        <w:rPr>
          <w:lang w:val="en-US"/>
        </w:rPr>
        <w:t xml:space="preserve">ale is outside the scope of this tender </w:t>
      </w:r>
    </w:p>
    <w:p w14:paraId="238FADA3" w14:textId="7378D94F" w:rsidR="00D45234" w:rsidRDefault="00D45234" w:rsidP="00D45234">
      <w:pPr>
        <w:numPr>
          <w:ilvl w:val="0"/>
          <w:numId w:val="1"/>
        </w:numPr>
        <w:rPr>
          <w:lang w:val="en-US"/>
        </w:rPr>
      </w:pPr>
      <w:r w:rsidRPr="00D45234">
        <w:rPr>
          <w:lang w:val="en-US"/>
        </w:rPr>
        <w:t>The Client reserves the right to appoint the successful Consultant to provide services for Phase 2B and 2C, subject to successful performance and Client’s assessment</w:t>
      </w:r>
    </w:p>
    <w:p w14:paraId="7E358EFA" w14:textId="67BB0095" w:rsidR="00C20583" w:rsidRDefault="00C20583" w:rsidP="00C20583">
      <w:pPr>
        <w:rPr>
          <w:lang w:val="en-US"/>
        </w:rPr>
      </w:pPr>
    </w:p>
    <w:p w14:paraId="0C124666" w14:textId="34236A9B" w:rsidR="00C20583" w:rsidRPr="00D45234" w:rsidRDefault="00C20583" w:rsidP="00C20583">
      <w:pPr>
        <w:rPr>
          <w:lang w:val="en-US"/>
        </w:rPr>
      </w:pPr>
      <w:r w:rsidRPr="00C20583">
        <w:lastRenderedPageBreak/>
        <w:t>Tenderers should note that it is a condition of this tender and subsequent contract that no works can be sub-let, unless previously approved by Wokingham Borrow Council.</w:t>
      </w:r>
    </w:p>
    <w:p w14:paraId="1AE9D974" w14:textId="77777777" w:rsidR="00D45234" w:rsidRDefault="00D45234"/>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665"/>
        <w:gridCol w:w="47"/>
        <w:gridCol w:w="8072"/>
        <w:gridCol w:w="8"/>
        <w:gridCol w:w="765"/>
        <w:gridCol w:w="66"/>
        <w:gridCol w:w="156"/>
      </w:tblGrid>
      <w:tr w:rsidR="00810508" w:rsidRPr="00255D1F" w14:paraId="436E627F" w14:textId="77777777" w:rsidTr="00047794">
        <w:trPr>
          <w:gridAfter w:val="1"/>
          <w:wAfter w:w="156" w:type="dxa"/>
          <w:trHeight w:val="1111"/>
        </w:trPr>
        <w:tc>
          <w:tcPr>
            <w:tcW w:w="665" w:type="dxa"/>
            <w:shd w:val="clear" w:color="000000" w:fill="808080"/>
            <w:vAlign w:val="center"/>
            <w:hideMark/>
          </w:tcPr>
          <w:p w14:paraId="0CFB7002" w14:textId="77777777" w:rsidR="00810508" w:rsidRPr="002B5BB0" w:rsidRDefault="00810508" w:rsidP="00B351E6">
            <w:pPr>
              <w:spacing w:before="0" w:after="0"/>
              <w:jc w:val="center"/>
              <w:rPr>
                <w:rFonts w:eastAsia="Times New Roman" w:cs="Calibri"/>
                <w:color w:val="FFFFFF"/>
                <w:szCs w:val="22"/>
                <w:lang w:eastAsia="en-GB"/>
              </w:rPr>
            </w:pPr>
            <w:r w:rsidRPr="002B5BB0">
              <w:rPr>
                <w:rFonts w:eastAsia="Times New Roman" w:cs="Calibri"/>
                <w:color w:val="FFFFFF"/>
                <w:szCs w:val="22"/>
                <w:lang w:eastAsia="en-GB"/>
              </w:rPr>
              <w:t>Ref</w:t>
            </w:r>
          </w:p>
        </w:tc>
        <w:tc>
          <w:tcPr>
            <w:tcW w:w="8127" w:type="dxa"/>
            <w:gridSpan w:val="3"/>
            <w:shd w:val="clear" w:color="000000" w:fill="808080"/>
            <w:vAlign w:val="center"/>
            <w:hideMark/>
          </w:tcPr>
          <w:p w14:paraId="2504B261" w14:textId="77777777" w:rsidR="00810508" w:rsidRPr="002B5BB0" w:rsidRDefault="00810508" w:rsidP="00B351E6">
            <w:pPr>
              <w:spacing w:before="0" w:after="0"/>
              <w:rPr>
                <w:rFonts w:eastAsia="Times New Roman" w:cs="Calibri"/>
                <w:color w:val="FFFFFF"/>
                <w:szCs w:val="22"/>
                <w:lang w:eastAsia="en-GB"/>
              </w:rPr>
            </w:pPr>
            <w:r w:rsidRPr="002B5BB0">
              <w:rPr>
                <w:rFonts w:eastAsia="Times New Roman" w:cs="Calibri"/>
                <w:color w:val="FFFFFF"/>
                <w:szCs w:val="22"/>
                <w:lang w:eastAsia="en-GB"/>
              </w:rPr>
              <w:t>Scope of Services</w:t>
            </w:r>
            <w:r w:rsidRPr="00255D1F">
              <w:rPr>
                <w:rFonts w:eastAsia="Times New Roman" w:cs="Calibri"/>
                <w:color w:val="FFFFFF"/>
                <w:szCs w:val="22"/>
                <w:lang w:eastAsia="en-GB"/>
              </w:rPr>
              <w:t xml:space="preserve"> – Project Management</w:t>
            </w:r>
          </w:p>
        </w:tc>
        <w:tc>
          <w:tcPr>
            <w:tcW w:w="831" w:type="dxa"/>
            <w:gridSpan w:val="2"/>
            <w:tcBorders>
              <w:top w:val="single" w:sz="4" w:space="0" w:color="auto"/>
              <w:left w:val="single" w:sz="4" w:space="0" w:color="auto"/>
              <w:bottom w:val="single" w:sz="4" w:space="0" w:color="auto"/>
              <w:right w:val="single" w:sz="4" w:space="0" w:color="auto"/>
            </w:tcBorders>
            <w:shd w:val="clear" w:color="000000" w:fill="808080"/>
            <w:textDirection w:val="btLr"/>
            <w:vAlign w:val="center"/>
          </w:tcPr>
          <w:p w14:paraId="403BE8D0" w14:textId="77777777" w:rsidR="00810508" w:rsidRPr="00255D1F" w:rsidRDefault="00810508" w:rsidP="00B351E6">
            <w:pPr>
              <w:spacing w:before="0" w:after="0"/>
              <w:ind w:left="113" w:right="113"/>
              <w:jc w:val="center"/>
              <w:rPr>
                <w:rFonts w:cs="Calibri"/>
                <w:color w:val="FFFFFF"/>
                <w:szCs w:val="22"/>
              </w:rPr>
            </w:pPr>
            <w:r w:rsidRPr="00255D1F">
              <w:rPr>
                <w:rFonts w:cs="Calibri"/>
                <w:color w:val="FFFFFF"/>
                <w:szCs w:val="22"/>
              </w:rPr>
              <w:t>D&amp;B</w:t>
            </w:r>
          </w:p>
          <w:p w14:paraId="555F4888" w14:textId="77777777" w:rsidR="00810508" w:rsidRPr="00255D1F" w:rsidRDefault="00810508" w:rsidP="00B351E6">
            <w:pPr>
              <w:spacing w:before="0" w:after="0"/>
              <w:jc w:val="center"/>
              <w:rPr>
                <w:rFonts w:eastAsia="Times New Roman" w:cs="Calibri"/>
                <w:color w:val="FFFFFF"/>
                <w:szCs w:val="22"/>
                <w:lang w:eastAsia="en-GB"/>
              </w:rPr>
            </w:pPr>
            <w:r w:rsidRPr="00255D1F">
              <w:rPr>
                <w:rFonts w:cs="Calibri"/>
                <w:color w:val="FFFFFF"/>
                <w:szCs w:val="22"/>
              </w:rPr>
              <w:t>(2 Stage)</w:t>
            </w:r>
          </w:p>
        </w:tc>
      </w:tr>
      <w:tr w:rsidR="00810508" w:rsidRPr="00255D1F" w14:paraId="447C2450" w14:textId="77777777" w:rsidTr="00E1783E">
        <w:trPr>
          <w:gridAfter w:val="1"/>
          <w:wAfter w:w="156" w:type="dxa"/>
          <w:trHeight w:val="420"/>
        </w:trPr>
        <w:tc>
          <w:tcPr>
            <w:tcW w:w="665" w:type="dxa"/>
            <w:shd w:val="clear" w:color="auto" w:fill="002060"/>
            <w:noWrap/>
            <w:hideMark/>
          </w:tcPr>
          <w:p w14:paraId="7CC57AD9" w14:textId="77777777" w:rsidR="00810508" w:rsidRPr="002B5BB0" w:rsidRDefault="00810508" w:rsidP="00B351E6">
            <w:pPr>
              <w:spacing w:before="0" w:after="0"/>
              <w:jc w:val="center"/>
              <w:rPr>
                <w:rFonts w:eastAsia="Times New Roman" w:cs="Calibri"/>
                <w:color w:val="FFFFFF"/>
                <w:szCs w:val="22"/>
                <w:lang w:eastAsia="en-GB"/>
              </w:rPr>
            </w:pPr>
            <w:r w:rsidRPr="002B5BB0">
              <w:rPr>
                <w:rFonts w:eastAsia="Times New Roman" w:cs="Calibri"/>
                <w:color w:val="FFFFFF"/>
                <w:szCs w:val="22"/>
                <w:lang w:eastAsia="en-GB"/>
              </w:rPr>
              <w:t>1.0</w:t>
            </w:r>
          </w:p>
        </w:tc>
        <w:tc>
          <w:tcPr>
            <w:tcW w:w="8127" w:type="dxa"/>
            <w:gridSpan w:val="3"/>
            <w:shd w:val="clear" w:color="auto" w:fill="002060"/>
            <w:noWrap/>
            <w:hideMark/>
          </w:tcPr>
          <w:p w14:paraId="3F06D96F" w14:textId="77777777" w:rsidR="00810508" w:rsidRPr="002B5BB0" w:rsidRDefault="00810508" w:rsidP="00B351E6">
            <w:pPr>
              <w:spacing w:before="0" w:after="0"/>
              <w:rPr>
                <w:rFonts w:eastAsia="Times New Roman" w:cs="Calibri"/>
                <w:color w:val="FFFFFF"/>
                <w:szCs w:val="22"/>
                <w:lang w:eastAsia="en-GB"/>
              </w:rPr>
            </w:pPr>
            <w:r w:rsidRPr="002B5BB0">
              <w:rPr>
                <w:rFonts w:eastAsia="Times New Roman" w:cs="Calibri"/>
                <w:color w:val="FFFFFF"/>
                <w:szCs w:val="22"/>
                <w:lang w:eastAsia="en-GB"/>
              </w:rPr>
              <w:t>General Services</w:t>
            </w:r>
          </w:p>
        </w:tc>
        <w:tc>
          <w:tcPr>
            <w:tcW w:w="831" w:type="dxa"/>
            <w:gridSpan w:val="2"/>
            <w:tcBorders>
              <w:top w:val="nil"/>
              <w:left w:val="single" w:sz="4" w:space="0" w:color="auto"/>
              <w:bottom w:val="single" w:sz="4" w:space="0" w:color="auto"/>
              <w:right w:val="single" w:sz="4" w:space="0" w:color="auto"/>
            </w:tcBorders>
            <w:shd w:val="clear" w:color="auto" w:fill="002060"/>
            <w:vAlign w:val="center"/>
          </w:tcPr>
          <w:p w14:paraId="04D041E2" w14:textId="77777777" w:rsidR="00810508" w:rsidRPr="00255D1F" w:rsidRDefault="00810508" w:rsidP="00B351E6">
            <w:pPr>
              <w:spacing w:before="0" w:after="0"/>
              <w:jc w:val="center"/>
              <w:rPr>
                <w:rFonts w:ascii="Times New Roman" w:eastAsia="Times New Roman" w:hAnsi="Times New Roman"/>
                <w:szCs w:val="22"/>
                <w:lang w:eastAsia="en-GB"/>
              </w:rPr>
            </w:pPr>
          </w:p>
        </w:tc>
      </w:tr>
      <w:tr w:rsidR="00810508" w:rsidRPr="00255D1F" w14:paraId="70E09FF9" w14:textId="77777777" w:rsidTr="00E1783E">
        <w:trPr>
          <w:gridAfter w:val="1"/>
          <w:wAfter w:w="156" w:type="dxa"/>
          <w:trHeight w:val="765"/>
        </w:trPr>
        <w:tc>
          <w:tcPr>
            <w:tcW w:w="665" w:type="dxa"/>
            <w:shd w:val="clear" w:color="000000" w:fill="FFFFFF"/>
            <w:hideMark/>
          </w:tcPr>
          <w:p w14:paraId="6989E727" w14:textId="77777777" w:rsidR="00810508" w:rsidRPr="002B5BB0" w:rsidRDefault="00810508" w:rsidP="00B351E6">
            <w:pPr>
              <w:spacing w:before="0" w:after="0"/>
              <w:jc w:val="center"/>
              <w:rPr>
                <w:rFonts w:eastAsia="Times New Roman" w:cs="Calibri"/>
                <w:color w:val="000000"/>
                <w:szCs w:val="22"/>
                <w:lang w:eastAsia="en-GB"/>
              </w:rPr>
            </w:pPr>
            <w:r w:rsidRPr="002B5BB0">
              <w:rPr>
                <w:rFonts w:eastAsia="Times New Roman" w:cs="Calibri"/>
                <w:color w:val="000000"/>
                <w:szCs w:val="22"/>
                <w:lang w:eastAsia="en-GB"/>
              </w:rPr>
              <w:t>1.1</w:t>
            </w:r>
          </w:p>
        </w:tc>
        <w:tc>
          <w:tcPr>
            <w:tcW w:w="8127" w:type="dxa"/>
            <w:gridSpan w:val="3"/>
            <w:shd w:val="clear" w:color="000000" w:fill="FFFFFF"/>
            <w:hideMark/>
          </w:tcPr>
          <w:p w14:paraId="6A75B80E"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Provide the Services for all Workplan stages unless instructed otherwise by the Contracting Authority.</w:t>
            </w:r>
          </w:p>
        </w:tc>
        <w:tc>
          <w:tcPr>
            <w:tcW w:w="831" w:type="dxa"/>
            <w:gridSpan w:val="2"/>
            <w:tcBorders>
              <w:top w:val="nil"/>
              <w:left w:val="single" w:sz="4" w:space="0" w:color="auto"/>
              <w:bottom w:val="single" w:sz="4" w:space="0" w:color="auto"/>
              <w:right w:val="single" w:sz="4" w:space="0" w:color="auto"/>
            </w:tcBorders>
            <w:shd w:val="clear" w:color="000000" w:fill="FFFFFF"/>
          </w:tcPr>
          <w:p w14:paraId="4122D8B6"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49773EF6" w14:textId="77777777" w:rsidTr="00E1783E">
        <w:trPr>
          <w:gridAfter w:val="1"/>
          <w:wAfter w:w="156" w:type="dxa"/>
          <w:trHeight w:val="510"/>
        </w:trPr>
        <w:tc>
          <w:tcPr>
            <w:tcW w:w="665" w:type="dxa"/>
            <w:shd w:val="clear" w:color="000000" w:fill="FFFFFF"/>
            <w:hideMark/>
          </w:tcPr>
          <w:p w14:paraId="7465F5D6" w14:textId="77777777" w:rsidR="00810508" w:rsidRPr="002B5BB0" w:rsidRDefault="00810508" w:rsidP="00B351E6">
            <w:pPr>
              <w:spacing w:before="0" w:after="0"/>
              <w:jc w:val="center"/>
              <w:rPr>
                <w:rFonts w:eastAsia="Times New Roman" w:cs="Calibri"/>
                <w:color w:val="000000"/>
                <w:szCs w:val="22"/>
                <w:lang w:eastAsia="en-GB"/>
              </w:rPr>
            </w:pPr>
            <w:r w:rsidRPr="002B5BB0">
              <w:rPr>
                <w:rFonts w:eastAsia="Times New Roman" w:cs="Calibri"/>
                <w:color w:val="000000"/>
                <w:szCs w:val="22"/>
                <w:lang w:eastAsia="en-GB"/>
              </w:rPr>
              <w:t>1.2</w:t>
            </w:r>
          </w:p>
        </w:tc>
        <w:tc>
          <w:tcPr>
            <w:tcW w:w="8127" w:type="dxa"/>
            <w:gridSpan w:val="3"/>
            <w:shd w:val="clear" w:color="000000" w:fill="FFFFFF"/>
            <w:hideMark/>
          </w:tcPr>
          <w:p w14:paraId="0694FF9E"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In consultation with the Contracting Authority, prepare the Schedule of Services for all suppliers to be appointed by the Contracting Authority.</w:t>
            </w:r>
          </w:p>
        </w:tc>
        <w:tc>
          <w:tcPr>
            <w:tcW w:w="831" w:type="dxa"/>
            <w:gridSpan w:val="2"/>
            <w:tcBorders>
              <w:top w:val="nil"/>
              <w:left w:val="single" w:sz="4" w:space="0" w:color="auto"/>
              <w:bottom w:val="single" w:sz="4" w:space="0" w:color="auto"/>
              <w:right w:val="single" w:sz="4" w:space="0" w:color="auto"/>
            </w:tcBorders>
            <w:shd w:val="clear" w:color="000000" w:fill="FFFFFF"/>
          </w:tcPr>
          <w:p w14:paraId="1D1F0108"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5D02DCAD" w14:textId="77777777" w:rsidTr="00E1783E">
        <w:trPr>
          <w:gridAfter w:val="1"/>
          <w:wAfter w:w="156" w:type="dxa"/>
          <w:trHeight w:val="1785"/>
        </w:trPr>
        <w:tc>
          <w:tcPr>
            <w:tcW w:w="665" w:type="dxa"/>
            <w:shd w:val="clear" w:color="000000" w:fill="FFFFFF"/>
            <w:hideMark/>
          </w:tcPr>
          <w:p w14:paraId="7EB73FE6" w14:textId="77777777" w:rsidR="00810508" w:rsidRPr="002B5BB0" w:rsidRDefault="00810508" w:rsidP="00B351E6">
            <w:pPr>
              <w:spacing w:before="0" w:after="0"/>
              <w:jc w:val="center"/>
              <w:rPr>
                <w:rFonts w:eastAsia="Times New Roman" w:cs="Calibri"/>
                <w:color w:val="000000"/>
                <w:szCs w:val="22"/>
                <w:lang w:eastAsia="en-GB"/>
              </w:rPr>
            </w:pPr>
            <w:r w:rsidRPr="002B5BB0">
              <w:rPr>
                <w:rFonts w:eastAsia="Times New Roman" w:cs="Calibri"/>
                <w:color w:val="000000"/>
                <w:szCs w:val="22"/>
                <w:lang w:eastAsia="en-GB"/>
              </w:rPr>
              <w:t>1.3</w:t>
            </w:r>
          </w:p>
        </w:tc>
        <w:tc>
          <w:tcPr>
            <w:tcW w:w="8127" w:type="dxa"/>
            <w:gridSpan w:val="3"/>
            <w:shd w:val="clear" w:color="auto" w:fill="auto"/>
            <w:hideMark/>
          </w:tcPr>
          <w:p w14:paraId="571B6745"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Facilitate regular meetings in order to progress Design and Pricing information, consult and liaise with the Lead Designer, Cost Manager and Principal Designer in the preparation of the Project Roles Table, Design Responsibility Matrix, Technology Strategy and Design Programme.  Identify activities to be undertaken and responsibility for the activities in accordance with the Project Roles Table, Design Responsibility Matrix, Technology Strategy and Design Programme.  Undertake and take responsibility for actions to be undertaken by the Project Lead.</w:t>
            </w:r>
          </w:p>
        </w:tc>
        <w:tc>
          <w:tcPr>
            <w:tcW w:w="831" w:type="dxa"/>
            <w:gridSpan w:val="2"/>
            <w:tcBorders>
              <w:top w:val="nil"/>
              <w:left w:val="single" w:sz="4" w:space="0" w:color="auto"/>
              <w:bottom w:val="single" w:sz="4" w:space="0" w:color="auto"/>
              <w:right w:val="single" w:sz="4" w:space="0" w:color="auto"/>
            </w:tcBorders>
            <w:shd w:val="clear" w:color="000000" w:fill="FFFFFF"/>
          </w:tcPr>
          <w:p w14:paraId="5155A0B3"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015C64CE" w14:textId="77777777" w:rsidTr="00E1783E">
        <w:trPr>
          <w:gridAfter w:val="1"/>
          <w:wAfter w:w="156" w:type="dxa"/>
          <w:trHeight w:val="1275"/>
        </w:trPr>
        <w:tc>
          <w:tcPr>
            <w:tcW w:w="665" w:type="dxa"/>
            <w:shd w:val="clear" w:color="000000" w:fill="FFFFFF"/>
            <w:hideMark/>
          </w:tcPr>
          <w:p w14:paraId="51D8B708" w14:textId="77777777" w:rsidR="00810508" w:rsidRPr="002B5BB0" w:rsidRDefault="00810508" w:rsidP="00B351E6">
            <w:pPr>
              <w:spacing w:before="0" w:after="0"/>
              <w:jc w:val="center"/>
              <w:rPr>
                <w:rFonts w:eastAsia="Times New Roman" w:cs="Calibri"/>
                <w:color w:val="000000"/>
                <w:szCs w:val="22"/>
                <w:lang w:eastAsia="en-GB"/>
              </w:rPr>
            </w:pPr>
            <w:r w:rsidRPr="002B5BB0">
              <w:rPr>
                <w:rFonts w:eastAsia="Times New Roman" w:cs="Calibri"/>
                <w:color w:val="000000"/>
                <w:szCs w:val="22"/>
                <w:lang w:eastAsia="en-GB"/>
              </w:rPr>
              <w:t>1.4</w:t>
            </w:r>
          </w:p>
        </w:tc>
        <w:tc>
          <w:tcPr>
            <w:tcW w:w="8127" w:type="dxa"/>
            <w:gridSpan w:val="3"/>
            <w:shd w:val="clear" w:color="000000" w:fill="FFFFFF"/>
            <w:hideMark/>
          </w:tcPr>
          <w:p w14:paraId="01F2941D"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 xml:space="preserve">Consult and liaise with other suppliers on the Project Team to ensure that the Services provided by the Supplier are fully coordinated with the services provided by those suppliers and in accordance with the Schedule of Services for each, the Project Roles Table, the Design Responsibility Matrix and the Technology Strategy. </w:t>
            </w:r>
          </w:p>
        </w:tc>
        <w:tc>
          <w:tcPr>
            <w:tcW w:w="831" w:type="dxa"/>
            <w:gridSpan w:val="2"/>
            <w:tcBorders>
              <w:top w:val="nil"/>
              <w:left w:val="single" w:sz="4" w:space="0" w:color="auto"/>
              <w:bottom w:val="single" w:sz="4" w:space="0" w:color="auto"/>
              <w:right w:val="single" w:sz="4" w:space="0" w:color="auto"/>
            </w:tcBorders>
            <w:shd w:val="clear" w:color="000000" w:fill="FFFFFF"/>
          </w:tcPr>
          <w:p w14:paraId="5228C6B8"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6FA44DD8" w14:textId="77777777" w:rsidTr="00E1783E">
        <w:trPr>
          <w:gridAfter w:val="1"/>
          <w:wAfter w:w="156" w:type="dxa"/>
          <w:trHeight w:val="1275"/>
        </w:trPr>
        <w:tc>
          <w:tcPr>
            <w:tcW w:w="665" w:type="dxa"/>
            <w:shd w:val="clear" w:color="000000" w:fill="FFFFFF"/>
            <w:hideMark/>
          </w:tcPr>
          <w:p w14:paraId="5093E2CA" w14:textId="77777777" w:rsidR="00810508" w:rsidRPr="002B5BB0" w:rsidRDefault="00810508" w:rsidP="00B351E6">
            <w:pPr>
              <w:spacing w:before="0" w:after="0"/>
              <w:jc w:val="center"/>
              <w:rPr>
                <w:rFonts w:eastAsia="Times New Roman" w:cs="Calibri"/>
                <w:color w:val="000000"/>
                <w:szCs w:val="22"/>
                <w:lang w:eastAsia="en-GB"/>
              </w:rPr>
            </w:pPr>
            <w:r w:rsidRPr="002B5BB0">
              <w:rPr>
                <w:rFonts w:eastAsia="Times New Roman" w:cs="Calibri"/>
                <w:color w:val="000000"/>
                <w:szCs w:val="22"/>
                <w:lang w:eastAsia="en-GB"/>
              </w:rPr>
              <w:t>1.5</w:t>
            </w:r>
          </w:p>
        </w:tc>
        <w:tc>
          <w:tcPr>
            <w:tcW w:w="8127" w:type="dxa"/>
            <w:gridSpan w:val="3"/>
            <w:shd w:val="clear" w:color="000000" w:fill="FFFFFF"/>
            <w:hideMark/>
          </w:tcPr>
          <w:p w14:paraId="547042D0"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Where there is duplication between the Services provided by the Supplier and the services of another supplier(s), the Supplier shall resolve the service duplication by agreement with the supplier(s) concerned.  The Supplier shall confirm the actions agreed in writing with the supplier(s) and copy to the Contracting Authority.</w:t>
            </w:r>
          </w:p>
        </w:tc>
        <w:tc>
          <w:tcPr>
            <w:tcW w:w="831" w:type="dxa"/>
            <w:gridSpan w:val="2"/>
            <w:tcBorders>
              <w:top w:val="nil"/>
              <w:left w:val="single" w:sz="4" w:space="0" w:color="auto"/>
              <w:bottom w:val="single" w:sz="4" w:space="0" w:color="auto"/>
              <w:right w:val="single" w:sz="4" w:space="0" w:color="auto"/>
            </w:tcBorders>
            <w:shd w:val="clear" w:color="000000" w:fill="FFFFFF"/>
          </w:tcPr>
          <w:p w14:paraId="71C00C49"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04410991" w14:textId="77777777" w:rsidTr="00E1783E">
        <w:trPr>
          <w:gridAfter w:val="1"/>
          <w:wAfter w:w="156" w:type="dxa"/>
          <w:trHeight w:val="510"/>
        </w:trPr>
        <w:tc>
          <w:tcPr>
            <w:tcW w:w="665" w:type="dxa"/>
            <w:shd w:val="clear" w:color="000000" w:fill="FFFFFF"/>
            <w:hideMark/>
          </w:tcPr>
          <w:p w14:paraId="0D4B4518" w14:textId="77777777" w:rsidR="00810508" w:rsidRPr="002B5BB0" w:rsidRDefault="00810508" w:rsidP="00B351E6">
            <w:pPr>
              <w:spacing w:before="0" w:after="0"/>
              <w:jc w:val="center"/>
              <w:rPr>
                <w:rFonts w:eastAsia="Times New Roman" w:cs="Calibri"/>
                <w:color w:val="000000"/>
                <w:szCs w:val="22"/>
                <w:lang w:eastAsia="en-GB"/>
              </w:rPr>
            </w:pPr>
            <w:r w:rsidRPr="002B5BB0">
              <w:rPr>
                <w:rFonts w:eastAsia="Times New Roman" w:cs="Calibri"/>
                <w:color w:val="000000"/>
                <w:szCs w:val="22"/>
                <w:lang w:eastAsia="en-GB"/>
              </w:rPr>
              <w:t>1.6</w:t>
            </w:r>
          </w:p>
        </w:tc>
        <w:tc>
          <w:tcPr>
            <w:tcW w:w="8127" w:type="dxa"/>
            <w:gridSpan w:val="3"/>
            <w:shd w:val="clear" w:color="000000" w:fill="FFFFFF"/>
            <w:hideMark/>
          </w:tcPr>
          <w:p w14:paraId="1BA6534E"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 xml:space="preserve">Manage, co-ordinate and participate in the operation of an Early Warning System.  </w:t>
            </w:r>
          </w:p>
        </w:tc>
        <w:tc>
          <w:tcPr>
            <w:tcW w:w="831" w:type="dxa"/>
            <w:gridSpan w:val="2"/>
            <w:tcBorders>
              <w:top w:val="nil"/>
              <w:left w:val="single" w:sz="4" w:space="0" w:color="auto"/>
              <w:bottom w:val="single" w:sz="4" w:space="0" w:color="auto"/>
              <w:right w:val="single" w:sz="4" w:space="0" w:color="auto"/>
            </w:tcBorders>
            <w:shd w:val="clear" w:color="000000" w:fill="FFFFFF"/>
          </w:tcPr>
          <w:p w14:paraId="56D6A9E8"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5711ADBD" w14:textId="77777777" w:rsidTr="00E1783E">
        <w:trPr>
          <w:gridAfter w:val="1"/>
          <w:wAfter w:w="156" w:type="dxa"/>
          <w:trHeight w:val="1275"/>
        </w:trPr>
        <w:tc>
          <w:tcPr>
            <w:tcW w:w="665" w:type="dxa"/>
            <w:shd w:val="clear" w:color="000000" w:fill="FFFFFF"/>
            <w:hideMark/>
          </w:tcPr>
          <w:p w14:paraId="4E18C2D0" w14:textId="77777777" w:rsidR="00810508" w:rsidRPr="002B5BB0" w:rsidRDefault="00810508" w:rsidP="00B351E6">
            <w:pPr>
              <w:spacing w:before="0" w:after="0"/>
              <w:jc w:val="center"/>
              <w:rPr>
                <w:rFonts w:eastAsia="Times New Roman" w:cs="Calibri"/>
                <w:color w:val="000000"/>
                <w:szCs w:val="22"/>
                <w:lang w:eastAsia="en-GB"/>
              </w:rPr>
            </w:pPr>
            <w:r w:rsidRPr="002B5BB0">
              <w:rPr>
                <w:rFonts w:eastAsia="Times New Roman" w:cs="Calibri"/>
                <w:color w:val="000000"/>
                <w:szCs w:val="22"/>
                <w:lang w:eastAsia="en-GB"/>
              </w:rPr>
              <w:t>1.7</w:t>
            </w:r>
          </w:p>
        </w:tc>
        <w:tc>
          <w:tcPr>
            <w:tcW w:w="8127" w:type="dxa"/>
            <w:gridSpan w:val="3"/>
            <w:shd w:val="clear" w:color="000000" w:fill="FFFFFF"/>
            <w:hideMark/>
          </w:tcPr>
          <w:p w14:paraId="26F675D0"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Organise workshops and exercises and manage contributions of other suppliers to carry out value engineering, value management, environmental performance improvement initiatives and risk management.  Provide recommendations for Contracting Authority approval based on the  results of these exercises to deliver the best overall value for money.</w:t>
            </w:r>
          </w:p>
        </w:tc>
        <w:tc>
          <w:tcPr>
            <w:tcW w:w="831" w:type="dxa"/>
            <w:gridSpan w:val="2"/>
            <w:tcBorders>
              <w:top w:val="nil"/>
              <w:left w:val="single" w:sz="4" w:space="0" w:color="auto"/>
              <w:bottom w:val="single" w:sz="4" w:space="0" w:color="auto"/>
              <w:right w:val="single" w:sz="4" w:space="0" w:color="auto"/>
            </w:tcBorders>
            <w:shd w:val="clear" w:color="000000" w:fill="FFFFFF"/>
          </w:tcPr>
          <w:p w14:paraId="581274A4"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7B8C1588" w14:textId="77777777" w:rsidTr="00E1783E">
        <w:trPr>
          <w:gridAfter w:val="1"/>
          <w:wAfter w:w="156" w:type="dxa"/>
          <w:trHeight w:val="765"/>
        </w:trPr>
        <w:tc>
          <w:tcPr>
            <w:tcW w:w="665" w:type="dxa"/>
            <w:shd w:val="clear" w:color="000000" w:fill="FFFFFF"/>
            <w:hideMark/>
          </w:tcPr>
          <w:p w14:paraId="5C4316A8" w14:textId="77777777" w:rsidR="00810508" w:rsidRPr="002B5BB0" w:rsidRDefault="00810508" w:rsidP="00B351E6">
            <w:pPr>
              <w:spacing w:before="0" w:after="0"/>
              <w:jc w:val="center"/>
              <w:rPr>
                <w:rFonts w:eastAsia="Times New Roman" w:cs="Calibri"/>
                <w:color w:val="000000"/>
                <w:szCs w:val="22"/>
                <w:lang w:eastAsia="en-GB"/>
              </w:rPr>
            </w:pPr>
            <w:r w:rsidRPr="002B5BB0">
              <w:rPr>
                <w:rFonts w:eastAsia="Times New Roman" w:cs="Calibri"/>
                <w:color w:val="000000"/>
                <w:szCs w:val="22"/>
                <w:lang w:eastAsia="en-GB"/>
              </w:rPr>
              <w:t>1.8</w:t>
            </w:r>
          </w:p>
        </w:tc>
        <w:tc>
          <w:tcPr>
            <w:tcW w:w="8127" w:type="dxa"/>
            <w:gridSpan w:val="3"/>
            <w:shd w:val="clear" w:color="000000" w:fill="FFFFFF"/>
            <w:hideMark/>
          </w:tcPr>
          <w:p w14:paraId="14C9138F"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Organise meetings with the Contracting Authority, Project Lead, Lead Designer, other suppliers and the Contractor as necessary.</w:t>
            </w:r>
          </w:p>
        </w:tc>
        <w:tc>
          <w:tcPr>
            <w:tcW w:w="831" w:type="dxa"/>
            <w:gridSpan w:val="2"/>
            <w:tcBorders>
              <w:top w:val="nil"/>
              <w:left w:val="single" w:sz="4" w:space="0" w:color="auto"/>
              <w:bottom w:val="single" w:sz="4" w:space="0" w:color="auto"/>
              <w:right w:val="single" w:sz="4" w:space="0" w:color="auto"/>
            </w:tcBorders>
            <w:shd w:val="clear" w:color="000000" w:fill="FFFFFF"/>
          </w:tcPr>
          <w:p w14:paraId="01001757"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55838375" w14:textId="77777777" w:rsidTr="00E1783E">
        <w:trPr>
          <w:gridAfter w:val="1"/>
          <w:wAfter w:w="156" w:type="dxa"/>
          <w:trHeight w:val="1785"/>
        </w:trPr>
        <w:tc>
          <w:tcPr>
            <w:tcW w:w="665" w:type="dxa"/>
            <w:shd w:val="clear" w:color="000000" w:fill="FFFFFF"/>
            <w:hideMark/>
          </w:tcPr>
          <w:p w14:paraId="4822F3B3" w14:textId="77777777" w:rsidR="00810508" w:rsidRPr="002B5BB0" w:rsidRDefault="00810508" w:rsidP="00B351E6">
            <w:pPr>
              <w:spacing w:before="0" w:after="0"/>
              <w:jc w:val="center"/>
              <w:rPr>
                <w:rFonts w:eastAsia="Times New Roman" w:cs="Calibri"/>
                <w:color w:val="000000"/>
                <w:szCs w:val="22"/>
                <w:lang w:eastAsia="en-GB"/>
              </w:rPr>
            </w:pPr>
            <w:r w:rsidRPr="002B5BB0">
              <w:rPr>
                <w:rFonts w:eastAsia="Times New Roman" w:cs="Calibri"/>
                <w:color w:val="000000"/>
                <w:szCs w:val="22"/>
                <w:lang w:eastAsia="en-GB"/>
              </w:rPr>
              <w:t>1.9</w:t>
            </w:r>
          </w:p>
        </w:tc>
        <w:tc>
          <w:tcPr>
            <w:tcW w:w="8127" w:type="dxa"/>
            <w:gridSpan w:val="3"/>
            <w:shd w:val="clear" w:color="000000" w:fill="FFFFFF"/>
            <w:hideMark/>
          </w:tcPr>
          <w:p w14:paraId="7FEBF19D"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In conjunction with the other suppliers and subject to the specific duties pursuant to each respective Call Off Agreement and/or Building Contract, make all necessary arrangements with planning, local and other statutory bodies to enable the Project to proceed to completion and handover. Arrange for,  co-ordinate and pursue all necessary applications required in connection with relevant statutory or regulatory bodies, highway authorities and (if applicable) river and waterway authorities.</w:t>
            </w:r>
            <w:r w:rsidRPr="002B5BB0">
              <w:rPr>
                <w:rFonts w:eastAsia="Times New Roman" w:cs="Calibri"/>
                <w:color w:val="000000"/>
                <w:szCs w:val="22"/>
                <w:lang w:eastAsia="en-GB"/>
              </w:rPr>
              <w:br w:type="page"/>
            </w:r>
          </w:p>
        </w:tc>
        <w:tc>
          <w:tcPr>
            <w:tcW w:w="831" w:type="dxa"/>
            <w:gridSpan w:val="2"/>
            <w:tcBorders>
              <w:top w:val="nil"/>
              <w:left w:val="single" w:sz="4" w:space="0" w:color="auto"/>
              <w:bottom w:val="single" w:sz="4" w:space="0" w:color="auto"/>
              <w:right w:val="single" w:sz="4" w:space="0" w:color="auto"/>
            </w:tcBorders>
            <w:shd w:val="clear" w:color="000000" w:fill="FFFFFF"/>
          </w:tcPr>
          <w:p w14:paraId="19A12134"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0DE9B44B" w14:textId="77777777" w:rsidTr="00E1783E">
        <w:trPr>
          <w:gridAfter w:val="1"/>
          <w:wAfter w:w="156" w:type="dxa"/>
          <w:trHeight w:val="765"/>
        </w:trPr>
        <w:tc>
          <w:tcPr>
            <w:tcW w:w="665" w:type="dxa"/>
            <w:shd w:val="clear" w:color="000000" w:fill="FFFFFF"/>
            <w:hideMark/>
          </w:tcPr>
          <w:p w14:paraId="315708DB" w14:textId="77777777" w:rsidR="00810508" w:rsidRPr="002B5BB0" w:rsidRDefault="00810508" w:rsidP="00B351E6">
            <w:pPr>
              <w:spacing w:before="0" w:after="0"/>
              <w:jc w:val="center"/>
              <w:rPr>
                <w:rFonts w:eastAsia="Times New Roman" w:cs="Calibri"/>
                <w:color w:val="000000"/>
                <w:szCs w:val="22"/>
                <w:lang w:eastAsia="en-GB"/>
              </w:rPr>
            </w:pPr>
            <w:r w:rsidRPr="002B5BB0">
              <w:rPr>
                <w:rFonts w:eastAsia="Times New Roman" w:cs="Calibri"/>
                <w:color w:val="000000"/>
                <w:szCs w:val="22"/>
                <w:lang w:eastAsia="en-GB"/>
              </w:rPr>
              <w:t>1.10</w:t>
            </w:r>
          </w:p>
        </w:tc>
        <w:tc>
          <w:tcPr>
            <w:tcW w:w="8127" w:type="dxa"/>
            <w:gridSpan w:val="3"/>
            <w:shd w:val="clear" w:color="000000" w:fill="FFFFFF"/>
            <w:hideMark/>
          </w:tcPr>
          <w:p w14:paraId="72FB7BDE"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Assist with the submission of documentation to landlords and/or funding bodies and/or any third parties who have an interest in the project.</w:t>
            </w:r>
          </w:p>
        </w:tc>
        <w:tc>
          <w:tcPr>
            <w:tcW w:w="831" w:type="dxa"/>
            <w:gridSpan w:val="2"/>
            <w:tcBorders>
              <w:top w:val="nil"/>
              <w:left w:val="single" w:sz="4" w:space="0" w:color="auto"/>
              <w:bottom w:val="single" w:sz="4" w:space="0" w:color="auto"/>
              <w:right w:val="single" w:sz="4" w:space="0" w:color="auto"/>
            </w:tcBorders>
            <w:shd w:val="clear" w:color="000000" w:fill="FFFFFF"/>
          </w:tcPr>
          <w:p w14:paraId="34CBEA56"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32B19CB5" w14:textId="77777777" w:rsidTr="00E1783E">
        <w:trPr>
          <w:gridAfter w:val="1"/>
          <w:wAfter w:w="156" w:type="dxa"/>
          <w:trHeight w:val="1020"/>
        </w:trPr>
        <w:tc>
          <w:tcPr>
            <w:tcW w:w="665" w:type="dxa"/>
            <w:shd w:val="clear" w:color="000000" w:fill="FFFFFF"/>
            <w:noWrap/>
            <w:hideMark/>
          </w:tcPr>
          <w:p w14:paraId="59B66CEC" w14:textId="77777777" w:rsidR="00810508" w:rsidRPr="002B5BB0" w:rsidRDefault="00810508" w:rsidP="00B351E6">
            <w:pPr>
              <w:spacing w:before="0" w:after="0"/>
              <w:jc w:val="center"/>
              <w:rPr>
                <w:rFonts w:eastAsia="Times New Roman" w:cs="Calibri"/>
                <w:color w:val="000000"/>
                <w:szCs w:val="22"/>
                <w:lang w:eastAsia="en-GB"/>
              </w:rPr>
            </w:pPr>
            <w:r w:rsidRPr="002B5BB0">
              <w:rPr>
                <w:rFonts w:eastAsia="Times New Roman" w:cs="Calibri"/>
                <w:color w:val="000000"/>
                <w:szCs w:val="22"/>
                <w:lang w:eastAsia="en-GB"/>
              </w:rPr>
              <w:lastRenderedPageBreak/>
              <w:t>1.11</w:t>
            </w:r>
          </w:p>
        </w:tc>
        <w:tc>
          <w:tcPr>
            <w:tcW w:w="8127" w:type="dxa"/>
            <w:gridSpan w:val="3"/>
            <w:shd w:val="clear" w:color="auto" w:fill="auto"/>
            <w:hideMark/>
          </w:tcPr>
          <w:p w14:paraId="467D851B"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Establish and maintain project management procedures, hierarchy of responsibility, the Communication Strategy and the exchange of information both informally and formally at Information Exchanges.</w:t>
            </w:r>
          </w:p>
        </w:tc>
        <w:tc>
          <w:tcPr>
            <w:tcW w:w="831" w:type="dxa"/>
            <w:gridSpan w:val="2"/>
            <w:tcBorders>
              <w:top w:val="nil"/>
              <w:left w:val="single" w:sz="4" w:space="0" w:color="auto"/>
              <w:bottom w:val="single" w:sz="4" w:space="0" w:color="auto"/>
              <w:right w:val="single" w:sz="4" w:space="0" w:color="auto"/>
            </w:tcBorders>
            <w:shd w:val="clear" w:color="000000" w:fill="FFFFFF"/>
          </w:tcPr>
          <w:p w14:paraId="586841D0"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2C5165BF" w14:textId="77777777" w:rsidTr="00E1783E">
        <w:trPr>
          <w:gridAfter w:val="1"/>
          <w:wAfter w:w="156" w:type="dxa"/>
          <w:trHeight w:val="1275"/>
        </w:trPr>
        <w:tc>
          <w:tcPr>
            <w:tcW w:w="665" w:type="dxa"/>
            <w:shd w:val="clear" w:color="000000" w:fill="FFFFFF"/>
            <w:noWrap/>
            <w:hideMark/>
          </w:tcPr>
          <w:p w14:paraId="62D5A4EB" w14:textId="77777777" w:rsidR="00810508" w:rsidRPr="002B5BB0" w:rsidRDefault="00810508" w:rsidP="00B351E6">
            <w:pPr>
              <w:spacing w:before="0" w:after="0"/>
              <w:jc w:val="center"/>
              <w:rPr>
                <w:rFonts w:eastAsia="Times New Roman" w:cs="Calibri"/>
                <w:color w:val="000000"/>
                <w:szCs w:val="22"/>
                <w:lang w:eastAsia="en-GB"/>
              </w:rPr>
            </w:pPr>
            <w:r w:rsidRPr="002B5BB0">
              <w:rPr>
                <w:rFonts w:eastAsia="Times New Roman" w:cs="Calibri"/>
                <w:color w:val="000000"/>
                <w:szCs w:val="22"/>
                <w:lang w:eastAsia="en-GB"/>
              </w:rPr>
              <w:t>1.12</w:t>
            </w:r>
          </w:p>
        </w:tc>
        <w:tc>
          <w:tcPr>
            <w:tcW w:w="8127" w:type="dxa"/>
            <w:gridSpan w:val="3"/>
            <w:shd w:val="clear" w:color="000000" w:fill="FFFFFF"/>
            <w:hideMark/>
          </w:tcPr>
          <w:p w14:paraId="3924AB0E" w14:textId="23C9CF73"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Manage the Change Control Procedures and monitor Design and Cost Information development against the Site Information, Project Information, Project Budget, Design Programme, Project Programme and the risk register. Ensure that any difficulties are</w:t>
            </w:r>
            <w:r w:rsidR="000D34F4">
              <w:rPr>
                <w:rFonts w:eastAsia="Times New Roman" w:cs="Calibri"/>
                <w:color w:val="000000"/>
                <w:szCs w:val="22"/>
                <w:lang w:eastAsia="en-GB"/>
              </w:rPr>
              <w:t xml:space="preserve"> </w:t>
            </w:r>
            <w:r w:rsidRPr="002B5BB0">
              <w:rPr>
                <w:rFonts w:eastAsia="Times New Roman" w:cs="Calibri"/>
                <w:color w:val="000000"/>
                <w:szCs w:val="22"/>
                <w:lang w:eastAsia="en-GB"/>
              </w:rPr>
              <w:t>rectified and the approved Project Budget and Project Programme are not adversely impacted.</w:t>
            </w:r>
          </w:p>
        </w:tc>
        <w:tc>
          <w:tcPr>
            <w:tcW w:w="831" w:type="dxa"/>
            <w:gridSpan w:val="2"/>
            <w:tcBorders>
              <w:top w:val="nil"/>
              <w:left w:val="single" w:sz="4" w:space="0" w:color="auto"/>
              <w:bottom w:val="single" w:sz="4" w:space="0" w:color="auto"/>
              <w:right w:val="single" w:sz="4" w:space="0" w:color="auto"/>
            </w:tcBorders>
            <w:shd w:val="clear" w:color="000000" w:fill="FFFFFF"/>
          </w:tcPr>
          <w:p w14:paraId="4EC31033"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64039691" w14:textId="77777777" w:rsidTr="00E1783E">
        <w:trPr>
          <w:gridAfter w:val="1"/>
          <w:wAfter w:w="156" w:type="dxa"/>
          <w:trHeight w:val="972"/>
        </w:trPr>
        <w:tc>
          <w:tcPr>
            <w:tcW w:w="665" w:type="dxa"/>
            <w:shd w:val="clear" w:color="000000" w:fill="FFFFFF"/>
            <w:noWrap/>
            <w:hideMark/>
          </w:tcPr>
          <w:p w14:paraId="49B91578" w14:textId="77777777" w:rsidR="00810508" w:rsidRPr="002B5BB0" w:rsidRDefault="00810508" w:rsidP="00B351E6">
            <w:pPr>
              <w:spacing w:before="0" w:after="0"/>
              <w:jc w:val="center"/>
              <w:rPr>
                <w:rFonts w:eastAsia="Times New Roman" w:cs="Calibri"/>
                <w:color w:val="000000"/>
                <w:szCs w:val="22"/>
                <w:lang w:eastAsia="en-GB"/>
              </w:rPr>
            </w:pPr>
            <w:r w:rsidRPr="002B5BB0">
              <w:rPr>
                <w:rFonts w:eastAsia="Times New Roman" w:cs="Calibri"/>
                <w:color w:val="000000"/>
                <w:szCs w:val="22"/>
                <w:lang w:eastAsia="en-GB"/>
              </w:rPr>
              <w:t>1.13</w:t>
            </w:r>
          </w:p>
        </w:tc>
        <w:tc>
          <w:tcPr>
            <w:tcW w:w="8127" w:type="dxa"/>
            <w:gridSpan w:val="3"/>
            <w:shd w:val="clear" w:color="000000" w:fill="FFFFFF"/>
            <w:hideMark/>
          </w:tcPr>
          <w:p w14:paraId="5C798890"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Work closely with the Contracting Authority, other suppliers and all stakeholders to foster a partnering culture.  The culture will embody the principles of mutual trust and co-operation with an overall aim of delivering a successful project to the Project Brief, Project Budget and the Project Programme.</w:t>
            </w:r>
          </w:p>
        </w:tc>
        <w:tc>
          <w:tcPr>
            <w:tcW w:w="831" w:type="dxa"/>
            <w:gridSpan w:val="2"/>
            <w:tcBorders>
              <w:top w:val="nil"/>
              <w:left w:val="single" w:sz="4" w:space="0" w:color="auto"/>
              <w:bottom w:val="single" w:sz="4" w:space="0" w:color="auto"/>
              <w:right w:val="single" w:sz="4" w:space="0" w:color="auto"/>
            </w:tcBorders>
            <w:shd w:val="clear" w:color="000000" w:fill="FFFFFF"/>
          </w:tcPr>
          <w:p w14:paraId="3D78F2B3"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39354E56" w14:textId="77777777" w:rsidTr="00E1783E">
        <w:trPr>
          <w:gridAfter w:val="1"/>
          <w:wAfter w:w="156" w:type="dxa"/>
          <w:trHeight w:val="510"/>
        </w:trPr>
        <w:tc>
          <w:tcPr>
            <w:tcW w:w="665" w:type="dxa"/>
            <w:shd w:val="clear" w:color="000000" w:fill="FFFFFF"/>
            <w:noWrap/>
            <w:hideMark/>
          </w:tcPr>
          <w:p w14:paraId="78B414D6" w14:textId="77777777" w:rsidR="00810508" w:rsidRPr="002B5BB0" w:rsidRDefault="00810508" w:rsidP="00B351E6">
            <w:pPr>
              <w:spacing w:before="0" w:after="0"/>
              <w:jc w:val="center"/>
              <w:rPr>
                <w:rFonts w:eastAsia="Times New Roman" w:cs="Calibri"/>
                <w:color w:val="000000"/>
                <w:szCs w:val="22"/>
                <w:lang w:eastAsia="en-GB"/>
              </w:rPr>
            </w:pPr>
            <w:r w:rsidRPr="002B5BB0">
              <w:rPr>
                <w:rFonts w:eastAsia="Times New Roman" w:cs="Calibri"/>
                <w:color w:val="000000"/>
                <w:szCs w:val="22"/>
                <w:lang w:eastAsia="en-GB"/>
              </w:rPr>
              <w:t>1.14</w:t>
            </w:r>
          </w:p>
        </w:tc>
        <w:tc>
          <w:tcPr>
            <w:tcW w:w="8127" w:type="dxa"/>
            <w:gridSpan w:val="3"/>
            <w:shd w:val="clear" w:color="auto" w:fill="auto"/>
            <w:vAlign w:val="bottom"/>
            <w:hideMark/>
          </w:tcPr>
          <w:p w14:paraId="2F903F9E"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Check and authorise applications for payment from the Project Design Team; maintain a fee drawdown register</w:t>
            </w:r>
          </w:p>
        </w:tc>
        <w:tc>
          <w:tcPr>
            <w:tcW w:w="831" w:type="dxa"/>
            <w:gridSpan w:val="2"/>
            <w:tcBorders>
              <w:top w:val="nil"/>
              <w:left w:val="single" w:sz="4" w:space="0" w:color="auto"/>
              <w:bottom w:val="single" w:sz="4" w:space="0" w:color="auto"/>
              <w:right w:val="single" w:sz="4" w:space="0" w:color="auto"/>
            </w:tcBorders>
            <w:shd w:val="clear" w:color="000000" w:fill="FFFFFF"/>
          </w:tcPr>
          <w:p w14:paraId="4BE55D33"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4E8D4C48" w14:textId="77777777" w:rsidTr="00E1783E">
        <w:trPr>
          <w:gridAfter w:val="1"/>
          <w:wAfter w:w="156" w:type="dxa"/>
          <w:trHeight w:val="420"/>
        </w:trPr>
        <w:tc>
          <w:tcPr>
            <w:tcW w:w="665" w:type="dxa"/>
            <w:shd w:val="clear" w:color="auto" w:fill="002060"/>
            <w:noWrap/>
            <w:hideMark/>
          </w:tcPr>
          <w:p w14:paraId="6EF86733" w14:textId="0B652985" w:rsidR="00810508" w:rsidRPr="002B5BB0" w:rsidRDefault="00171BD1" w:rsidP="00B351E6">
            <w:pPr>
              <w:spacing w:before="0" w:after="0"/>
              <w:jc w:val="center"/>
              <w:rPr>
                <w:rFonts w:eastAsia="Times New Roman" w:cs="Calibri"/>
                <w:color w:val="FFFFFF"/>
                <w:szCs w:val="22"/>
                <w:lang w:eastAsia="en-GB"/>
              </w:rPr>
            </w:pPr>
            <w:r>
              <w:rPr>
                <w:rFonts w:eastAsia="Times New Roman" w:cs="Calibri"/>
                <w:color w:val="FFFFFF"/>
                <w:szCs w:val="22"/>
                <w:lang w:eastAsia="en-GB"/>
              </w:rPr>
              <w:t>2</w:t>
            </w:r>
            <w:r w:rsidR="00810508" w:rsidRPr="002B5BB0">
              <w:rPr>
                <w:rFonts w:eastAsia="Times New Roman" w:cs="Calibri"/>
                <w:color w:val="FFFFFF"/>
                <w:szCs w:val="22"/>
                <w:lang w:eastAsia="en-GB"/>
              </w:rPr>
              <w:t>.0</w:t>
            </w:r>
          </w:p>
        </w:tc>
        <w:tc>
          <w:tcPr>
            <w:tcW w:w="8127" w:type="dxa"/>
            <w:gridSpan w:val="3"/>
            <w:shd w:val="clear" w:color="auto" w:fill="002060"/>
            <w:noWrap/>
            <w:hideMark/>
          </w:tcPr>
          <w:p w14:paraId="4A9C0863" w14:textId="77777777" w:rsidR="00810508" w:rsidRPr="002B5BB0" w:rsidRDefault="00810508" w:rsidP="00B351E6">
            <w:pPr>
              <w:spacing w:before="0" w:after="0"/>
              <w:rPr>
                <w:rFonts w:eastAsia="Times New Roman" w:cs="Calibri"/>
                <w:color w:val="FFFFFF"/>
                <w:szCs w:val="22"/>
                <w:lang w:eastAsia="en-GB"/>
              </w:rPr>
            </w:pPr>
            <w:r w:rsidRPr="002B5BB0">
              <w:rPr>
                <w:rFonts w:eastAsia="Times New Roman" w:cs="Calibri"/>
                <w:color w:val="FFFFFF"/>
                <w:szCs w:val="22"/>
                <w:lang w:eastAsia="en-GB"/>
              </w:rPr>
              <w:t>RIBA Stage 4 - Technical Design</w:t>
            </w:r>
          </w:p>
        </w:tc>
        <w:tc>
          <w:tcPr>
            <w:tcW w:w="831" w:type="dxa"/>
            <w:gridSpan w:val="2"/>
            <w:tcBorders>
              <w:top w:val="nil"/>
              <w:left w:val="single" w:sz="4" w:space="0" w:color="auto"/>
              <w:bottom w:val="single" w:sz="4" w:space="0" w:color="auto"/>
              <w:right w:val="single" w:sz="4" w:space="0" w:color="auto"/>
            </w:tcBorders>
            <w:shd w:val="clear" w:color="auto" w:fill="002060"/>
          </w:tcPr>
          <w:p w14:paraId="5EFA975A" w14:textId="77777777" w:rsidR="00810508" w:rsidRPr="00255D1F" w:rsidRDefault="00810508" w:rsidP="00B351E6">
            <w:pPr>
              <w:spacing w:before="0" w:after="0"/>
              <w:rPr>
                <w:rFonts w:ascii="Times New Roman" w:eastAsia="Times New Roman" w:hAnsi="Times New Roman"/>
                <w:szCs w:val="22"/>
                <w:lang w:eastAsia="en-GB"/>
              </w:rPr>
            </w:pPr>
            <w:r w:rsidRPr="00255D1F">
              <w:rPr>
                <w:rFonts w:cs="Calibri"/>
                <w:color w:val="FFFFFF"/>
                <w:szCs w:val="22"/>
              </w:rPr>
              <w:t> </w:t>
            </w:r>
          </w:p>
        </w:tc>
      </w:tr>
      <w:tr w:rsidR="00810508" w:rsidRPr="00255D1F" w14:paraId="3FCFF969" w14:textId="77777777" w:rsidTr="00E1783E">
        <w:trPr>
          <w:gridAfter w:val="1"/>
          <w:wAfter w:w="156" w:type="dxa"/>
          <w:trHeight w:val="765"/>
        </w:trPr>
        <w:tc>
          <w:tcPr>
            <w:tcW w:w="665" w:type="dxa"/>
            <w:shd w:val="clear" w:color="auto" w:fill="auto"/>
            <w:hideMark/>
          </w:tcPr>
          <w:p w14:paraId="312CBA70" w14:textId="1EA8F0C6" w:rsidR="00810508" w:rsidRPr="002B5BB0"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2</w:t>
            </w:r>
            <w:r w:rsidR="00810508" w:rsidRPr="002B5BB0">
              <w:rPr>
                <w:rFonts w:eastAsia="Times New Roman" w:cs="Calibri"/>
                <w:color w:val="000000"/>
                <w:szCs w:val="22"/>
                <w:lang w:eastAsia="en-GB"/>
              </w:rPr>
              <w:t>.</w:t>
            </w:r>
            <w:r>
              <w:rPr>
                <w:rFonts w:eastAsia="Times New Roman" w:cs="Calibri"/>
                <w:color w:val="000000"/>
                <w:szCs w:val="22"/>
                <w:lang w:eastAsia="en-GB"/>
              </w:rPr>
              <w:t>1</w:t>
            </w:r>
          </w:p>
        </w:tc>
        <w:tc>
          <w:tcPr>
            <w:tcW w:w="8127" w:type="dxa"/>
            <w:gridSpan w:val="3"/>
            <w:shd w:val="clear" w:color="auto" w:fill="auto"/>
            <w:hideMark/>
          </w:tcPr>
          <w:p w14:paraId="1BF925C5"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Review and update the Sustainability Strategy and the Maintenance and Operational Strategy and lead and manage the Sustainability Checkpoint.</w:t>
            </w:r>
          </w:p>
        </w:tc>
        <w:tc>
          <w:tcPr>
            <w:tcW w:w="831" w:type="dxa"/>
            <w:gridSpan w:val="2"/>
            <w:tcBorders>
              <w:top w:val="nil"/>
              <w:left w:val="single" w:sz="4" w:space="0" w:color="auto"/>
              <w:bottom w:val="single" w:sz="4" w:space="0" w:color="auto"/>
              <w:right w:val="single" w:sz="4" w:space="0" w:color="auto"/>
            </w:tcBorders>
            <w:shd w:val="clear" w:color="000000" w:fill="FFFFFF"/>
          </w:tcPr>
          <w:p w14:paraId="402AAA31"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0901FB01" w14:textId="77777777" w:rsidTr="00E1783E">
        <w:trPr>
          <w:gridAfter w:val="1"/>
          <w:wAfter w:w="156" w:type="dxa"/>
          <w:trHeight w:val="510"/>
        </w:trPr>
        <w:tc>
          <w:tcPr>
            <w:tcW w:w="665" w:type="dxa"/>
            <w:shd w:val="clear" w:color="auto" w:fill="auto"/>
            <w:hideMark/>
          </w:tcPr>
          <w:p w14:paraId="28A0024B" w14:textId="3D34E8B1" w:rsidR="00810508" w:rsidRPr="002B5BB0"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2.2</w:t>
            </w:r>
          </w:p>
        </w:tc>
        <w:tc>
          <w:tcPr>
            <w:tcW w:w="8127" w:type="dxa"/>
            <w:gridSpan w:val="3"/>
            <w:shd w:val="clear" w:color="auto" w:fill="auto"/>
            <w:hideMark/>
          </w:tcPr>
          <w:p w14:paraId="1D84C639"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Review and update the Handover Strategy and Risk Assessments.</w:t>
            </w:r>
          </w:p>
        </w:tc>
        <w:tc>
          <w:tcPr>
            <w:tcW w:w="831" w:type="dxa"/>
            <w:gridSpan w:val="2"/>
            <w:tcBorders>
              <w:top w:val="nil"/>
              <w:left w:val="single" w:sz="4" w:space="0" w:color="auto"/>
              <w:bottom w:val="single" w:sz="4" w:space="0" w:color="auto"/>
              <w:right w:val="single" w:sz="4" w:space="0" w:color="auto"/>
            </w:tcBorders>
            <w:shd w:val="clear" w:color="000000" w:fill="FFFFFF"/>
          </w:tcPr>
          <w:p w14:paraId="09B53D6B"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171BD1" w:rsidRPr="00255D1F" w14:paraId="358F84F8" w14:textId="77777777" w:rsidTr="00E1783E">
        <w:trPr>
          <w:gridAfter w:val="1"/>
          <w:wAfter w:w="156" w:type="dxa"/>
          <w:trHeight w:val="375"/>
        </w:trPr>
        <w:tc>
          <w:tcPr>
            <w:tcW w:w="665" w:type="dxa"/>
            <w:shd w:val="clear" w:color="auto" w:fill="auto"/>
            <w:hideMark/>
          </w:tcPr>
          <w:p w14:paraId="4F7A2C5C" w14:textId="6F7C17BF" w:rsidR="00171BD1" w:rsidRPr="002B5BB0" w:rsidRDefault="00171BD1" w:rsidP="00171BD1">
            <w:pPr>
              <w:spacing w:before="0" w:after="0"/>
              <w:jc w:val="center"/>
              <w:rPr>
                <w:rFonts w:eastAsia="Times New Roman" w:cs="Calibri"/>
                <w:color w:val="000000"/>
                <w:szCs w:val="22"/>
                <w:lang w:eastAsia="en-GB"/>
              </w:rPr>
            </w:pPr>
            <w:r w:rsidRPr="00B23600">
              <w:rPr>
                <w:rFonts w:eastAsia="Times New Roman" w:cs="Calibri"/>
                <w:color w:val="000000"/>
                <w:szCs w:val="22"/>
                <w:lang w:eastAsia="en-GB"/>
              </w:rPr>
              <w:t>2.</w:t>
            </w:r>
            <w:r>
              <w:rPr>
                <w:rFonts w:eastAsia="Times New Roman" w:cs="Calibri"/>
                <w:color w:val="000000"/>
                <w:szCs w:val="22"/>
                <w:lang w:eastAsia="en-GB"/>
              </w:rPr>
              <w:t>3</w:t>
            </w:r>
          </w:p>
        </w:tc>
        <w:tc>
          <w:tcPr>
            <w:tcW w:w="8127" w:type="dxa"/>
            <w:gridSpan w:val="3"/>
            <w:shd w:val="clear" w:color="000000" w:fill="FFFFFF"/>
            <w:hideMark/>
          </w:tcPr>
          <w:p w14:paraId="1D04AA94" w14:textId="77777777" w:rsidR="00171BD1" w:rsidRPr="002B5BB0" w:rsidRDefault="00171BD1" w:rsidP="00171BD1">
            <w:pPr>
              <w:spacing w:before="0" w:after="0"/>
              <w:rPr>
                <w:rFonts w:eastAsia="Times New Roman" w:cs="Calibri"/>
                <w:color w:val="000000"/>
                <w:szCs w:val="22"/>
                <w:lang w:eastAsia="en-GB"/>
              </w:rPr>
            </w:pPr>
            <w:r w:rsidRPr="002B5BB0">
              <w:rPr>
                <w:rFonts w:eastAsia="Times New Roman" w:cs="Calibri"/>
                <w:color w:val="000000"/>
                <w:szCs w:val="22"/>
                <w:lang w:eastAsia="en-GB"/>
              </w:rPr>
              <w:t>Review and update the Project Execution Plan.</w:t>
            </w:r>
          </w:p>
        </w:tc>
        <w:tc>
          <w:tcPr>
            <w:tcW w:w="831" w:type="dxa"/>
            <w:gridSpan w:val="2"/>
            <w:tcBorders>
              <w:top w:val="nil"/>
              <w:left w:val="single" w:sz="4" w:space="0" w:color="auto"/>
              <w:bottom w:val="single" w:sz="4" w:space="0" w:color="auto"/>
              <w:right w:val="single" w:sz="4" w:space="0" w:color="auto"/>
            </w:tcBorders>
            <w:shd w:val="clear" w:color="000000" w:fill="FFFFFF"/>
          </w:tcPr>
          <w:p w14:paraId="5710AB7B" w14:textId="77777777" w:rsidR="00171BD1" w:rsidRPr="00255D1F" w:rsidRDefault="00171BD1" w:rsidP="00171BD1">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171BD1" w:rsidRPr="00255D1F" w14:paraId="7DB95D1C" w14:textId="77777777" w:rsidTr="00E1783E">
        <w:trPr>
          <w:gridAfter w:val="1"/>
          <w:wAfter w:w="156" w:type="dxa"/>
          <w:trHeight w:val="375"/>
        </w:trPr>
        <w:tc>
          <w:tcPr>
            <w:tcW w:w="665" w:type="dxa"/>
            <w:shd w:val="clear" w:color="auto" w:fill="auto"/>
            <w:hideMark/>
          </w:tcPr>
          <w:p w14:paraId="5DECFE86" w14:textId="73FD9358" w:rsidR="00171BD1" w:rsidRPr="002B5BB0" w:rsidRDefault="00171BD1" w:rsidP="00171BD1">
            <w:pPr>
              <w:spacing w:before="0" w:after="0"/>
              <w:jc w:val="center"/>
              <w:rPr>
                <w:rFonts w:eastAsia="Times New Roman" w:cs="Calibri"/>
                <w:color w:val="000000"/>
                <w:szCs w:val="22"/>
                <w:lang w:eastAsia="en-GB"/>
              </w:rPr>
            </w:pPr>
            <w:r w:rsidRPr="00B23600">
              <w:rPr>
                <w:rFonts w:eastAsia="Times New Roman" w:cs="Calibri"/>
                <w:color w:val="000000"/>
                <w:szCs w:val="22"/>
                <w:lang w:eastAsia="en-GB"/>
              </w:rPr>
              <w:t>2.</w:t>
            </w:r>
            <w:r>
              <w:rPr>
                <w:rFonts w:eastAsia="Times New Roman" w:cs="Calibri"/>
                <w:color w:val="000000"/>
                <w:szCs w:val="22"/>
                <w:lang w:eastAsia="en-GB"/>
              </w:rPr>
              <w:t>4</w:t>
            </w:r>
          </w:p>
        </w:tc>
        <w:tc>
          <w:tcPr>
            <w:tcW w:w="8127" w:type="dxa"/>
            <w:gridSpan w:val="3"/>
            <w:shd w:val="clear" w:color="auto" w:fill="auto"/>
            <w:hideMark/>
          </w:tcPr>
          <w:p w14:paraId="67ED521D" w14:textId="77777777" w:rsidR="00171BD1" w:rsidRPr="002B5BB0" w:rsidRDefault="00171BD1" w:rsidP="00171BD1">
            <w:pPr>
              <w:spacing w:before="0" w:after="0"/>
              <w:rPr>
                <w:rFonts w:eastAsia="Times New Roman" w:cs="Calibri"/>
                <w:color w:val="000000"/>
                <w:szCs w:val="22"/>
                <w:lang w:eastAsia="en-GB"/>
              </w:rPr>
            </w:pPr>
            <w:r w:rsidRPr="002B5BB0">
              <w:rPr>
                <w:rFonts w:eastAsia="Times New Roman" w:cs="Calibri"/>
                <w:color w:val="000000"/>
                <w:szCs w:val="22"/>
                <w:lang w:eastAsia="en-GB"/>
              </w:rPr>
              <w:t>Review and update the Project Programme and the Project Budget.</w:t>
            </w:r>
          </w:p>
        </w:tc>
        <w:tc>
          <w:tcPr>
            <w:tcW w:w="831" w:type="dxa"/>
            <w:gridSpan w:val="2"/>
            <w:tcBorders>
              <w:top w:val="nil"/>
              <w:left w:val="single" w:sz="4" w:space="0" w:color="auto"/>
              <w:bottom w:val="single" w:sz="4" w:space="0" w:color="auto"/>
              <w:right w:val="single" w:sz="4" w:space="0" w:color="auto"/>
            </w:tcBorders>
            <w:shd w:val="clear" w:color="000000" w:fill="FFFFFF"/>
          </w:tcPr>
          <w:p w14:paraId="167410E8" w14:textId="77777777" w:rsidR="00171BD1" w:rsidRPr="00255D1F" w:rsidRDefault="00171BD1" w:rsidP="00171BD1">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171BD1" w:rsidRPr="00255D1F" w14:paraId="290D2049" w14:textId="77777777" w:rsidTr="00E1783E">
        <w:trPr>
          <w:gridAfter w:val="1"/>
          <w:wAfter w:w="156" w:type="dxa"/>
          <w:trHeight w:val="1020"/>
        </w:trPr>
        <w:tc>
          <w:tcPr>
            <w:tcW w:w="665" w:type="dxa"/>
            <w:shd w:val="clear" w:color="auto" w:fill="auto"/>
            <w:hideMark/>
          </w:tcPr>
          <w:p w14:paraId="4B35EA4A" w14:textId="47FACB53" w:rsidR="00171BD1" w:rsidRPr="002B5BB0" w:rsidRDefault="00171BD1" w:rsidP="00171BD1">
            <w:pPr>
              <w:spacing w:before="0" w:after="0"/>
              <w:jc w:val="center"/>
              <w:rPr>
                <w:rFonts w:eastAsia="Times New Roman" w:cs="Calibri"/>
                <w:color w:val="000000"/>
                <w:szCs w:val="22"/>
                <w:lang w:eastAsia="en-GB"/>
              </w:rPr>
            </w:pPr>
            <w:r w:rsidRPr="00B23600">
              <w:rPr>
                <w:rFonts w:eastAsia="Times New Roman" w:cs="Calibri"/>
                <w:color w:val="000000"/>
                <w:szCs w:val="22"/>
                <w:lang w:eastAsia="en-GB"/>
              </w:rPr>
              <w:t>2.</w:t>
            </w:r>
            <w:r>
              <w:rPr>
                <w:rFonts w:eastAsia="Times New Roman" w:cs="Calibri"/>
                <w:color w:val="000000"/>
                <w:szCs w:val="22"/>
                <w:lang w:eastAsia="en-GB"/>
              </w:rPr>
              <w:t>5</w:t>
            </w:r>
          </w:p>
        </w:tc>
        <w:tc>
          <w:tcPr>
            <w:tcW w:w="8127" w:type="dxa"/>
            <w:gridSpan w:val="3"/>
            <w:shd w:val="clear" w:color="auto" w:fill="auto"/>
            <w:hideMark/>
          </w:tcPr>
          <w:p w14:paraId="6E6A011B" w14:textId="77777777" w:rsidR="00171BD1" w:rsidRPr="002B5BB0" w:rsidRDefault="00171BD1" w:rsidP="00171BD1">
            <w:pPr>
              <w:spacing w:before="0" w:after="0"/>
              <w:rPr>
                <w:rFonts w:eastAsia="Times New Roman" w:cs="Calibri"/>
                <w:color w:val="000000"/>
                <w:szCs w:val="22"/>
                <w:lang w:eastAsia="en-GB"/>
              </w:rPr>
            </w:pPr>
            <w:r w:rsidRPr="002B5BB0">
              <w:rPr>
                <w:rFonts w:eastAsia="Times New Roman" w:cs="Calibri"/>
                <w:color w:val="000000"/>
                <w:szCs w:val="22"/>
                <w:lang w:eastAsia="en-GB"/>
              </w:rPr>
              <w:t>Agree with the Lead Designer the Design Responsibility Matrix, Information Exchange and Technology Strategy, all prepared by the Lead Designer.  Agree the Cost Information, prepared by the Cost Manager.</w:t>
            </w:r>
          </w:p>
        </w:tc>
        <w:tc>
          <w:tcPr>
            <w:tcW w:w="831" w:type="dxa"/>
            <w:gridSpan w:val="2"/>
            <w:tcBorders>
              <w:top w:val="nil"/>
              <w:left w:val="single" w:sz="4" w:space="0" w:color="auto"/>
              <w:bottom w:val="single" w:sz="4" w:space="0" w:color="auto"/>
              <w:right w:val="single" w:sz="4" w:space="0" w:color="auto"/>
            </w:tcBorders>
            <w:shd w:val="clear" w:color="000000" w:fill="FFFFFF"/>
          </w:tcPr>
          <w:p w14:paraId="73B95C0C" w14:textId="77777777" w:rsidR="00171BD1" w:rsidRPr="00255D1F" w:rsidRDefault="00171BD1" w:rsidP="00171BD1">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171BD1" w:rsidRPr="00255D1F" w14:paraId="6FA2E8A6" w14:textId="77777777" w:rsidTr="00E1783E">
        <w:trPr>
          <w:gridAfter w:val="1"/>
          <w:wAfter w:w="156" w:type="dxa"/>
          <w:trHeight w:val="510"/>
        </w:trPr>
        <w:tc>
          <w:tcPr>
            <w:tcW w:w="665" w:type="dxa"/>
            <w:shd w:val="clear" w:color="auto" w:fill="auto"/>
            <w:hideMark/>
          </w:tcPr>
          <w:p w14:paraId="779C67F5" w14:textId="559EE2D5" w:rsidR="00171BD1" w:rsidRPr="002B5BB0" w:rsidRDefault="00171BD1" w:rsidP="00171BD1">
            <w:pPr>
              <w:spacing w:before="0" w:after="0"/>
              <w:jc w:val="center"/>
              <w:rPr>
                <w:rFonts w:eastAsia="Times New Roman" w:cs="Calibri"/>
                <w:color w:val="000000"/>
                <w:szCs w:val="22"/>
                <w:lang w:eastAsia="en-GB"/>
              </w:rPr>
            </w:pPr>
            <w:r w:rsidRPr="00B23600">
              <w:rPr>
                <w:rFonts w:eastAsia="Times New Roman" w:cs="Calibri"/>
                <w:color w:val="000000"/>
                <w:szCs w:val="22"/>
                <w:lang w:eastAsia="en-GB"/>
              </w:rPr>
              <w:t>2.</w:t>
            </w:r>
            <w:r>
              <w:rPr>
                <w:rFonts w:eastAsia="Times New Roman" w:cs="Calibri"/>
                <w:color w:val="000000"/>
                <w:szCs w:val="22"/>
                <w:lang w:eastAsia="en-GB"/>
              </w:rPr>
              <w:t>6</w:t>
            </w:r>
          </w:p>
        </w:tc>
        <w:tc>
          <w:tcPr>
            <w:tcW w:w="8127" w:type="dxa"/>
            <w:gridSpan w:val="3"/>
            <w:shd w:val="clear" w:color="auto" w:fill="auto"/>
            <w:hideMark/>
          </w:tcPr>
          <w:p w14:paraId="464D213B" w14:textId="77777777" w:rsidR="00171BD1" w:rsidRPr="002B5BB0" w:rsidRDefault="00171BD1" w:rsidP="00171BD1">
            <w:pPr>
              <w:spacing w:before="0" w:after="0"/>
              <w:rPr>
                <w:rFonts w:eastAsia="Times New Roman" w:cs="Calibri"/>
                <w:color w:val="000000"/>
                <w:szCs w:val="22"/>
                <w:lang w:eastAsia="en-GB"/>
              </w:rPr>
            </w:pPr>
            <w:r w:rsidRPr="002B5BB0">
              <w:rPr>
                <w:rFonts w:eastAsia="Times New Roman" w:cs="Calibri"/>
                <w:color w:val="000000"/>
                <w:szCs w:val="22"/>
                <w:lang w:eastAsia="en-GB"/>
              </w:rPr>
              <w:t>Manage the Change Control Procedures.</w:t>
            </w:r>
          </w:p>
        </w:tc>
        <w:tc>
          <w:tcPr>
            <w:tcW w:w="831" w:type="dxa"/>
            <w:gridSpan w:val="2"/>
            <w:tcBorders>
              <w:top w:val="nil"/>
              <w:left w:val="single" w:sz="4" w:space="0" w:color="auto"/>
              <w:bottom w:val="single" w:sz="4" w:space="0" w:color="auto"/>
              <w:right w:val="single" w:sz="4" w:space="0" w:color="auto"/>
            </w:tcBorders>
            <w:shd w:val="clear" w:color="000000" w:fill="FFFFFF"/>
          </w:tcPr>
          <w:p w14:paraId="1800BEC2" w14:textId="77777777" w:rsidR="00171BD1" w:rsidRPr="00255D1F" w:rsidRDefault="00171BD1" w:rsidP="00171BD1">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171BD1" w:rsidRPr="00255D1F" w14:paraId="413AF2B8" w14:textId="77777777" w:rsidTr="00E1783E">
        <w:trPr>
          <w:gridAfter w:val="1"/>
          <w:wAfter w:w="156" w:type="dxa"/>
          <w:trHeight w:val="510"/>
        </w:trPr>
        <w:tc>
          <w:tcPr>
            <w:tcW w:w="665" w:type="dxa"/>
            <w:shd w:val="clear" w:color="auto" w:fill="auto"/>
            <w:hideMark/>
          </w:tcPr>
          <w:p w14:paraId="5828E726" w14:textId="44A8F395" w:rsidR="00171BD1" w:rsidRPr="002B5BB0" w:rsidRDefault="00171BD1" w:rsidP="00171BD1">
            <w:pPr>
              <w:spacing w:before="0" w:after="0"/>
              <w:jc w:val="center"/>
              <w:rPr>
                <w:rFonts w:eastAsia="Times New Roman" w:cs="Calibri"/>
                <w:color w:val="000000"/>
                <w:szCs w:val="22"/>
                <w:lang w:eastAsia="en-GB"/>
              </w:rPr>
            </w:pPr>
            <w:r w:rsidRPr="00B23600">
              <w:rPr>
                <w:rFonts w:eastAsia="Times New Roman" w:cs="Calibri"/>
                <w:color w:val="000000"/>
                <w:szCs w:val="22"/>
                <w:lang w:eastAsia="en-GB"/>
              </w:rPr>
              <w:t>2.</w:t>
            </w:r>
            <w:r>
              <w:rPr>
                <w:rFonts w:eastAsia="Times New Roman" w:cs="Calibri"/>
                <w:color w:val="000000"/>
                <w:szCs w:val="22"/>
                <w:lang w:eastAsia="en-GB"/>
              </w:rPr>
              <w:t>7</w:t>
            </w:r>
          </w:p>
        </w:tc>
        <w:tc>
          <w:tcPr>
            <w:tcW w:w="8127" w:type="dxa"/>
            <w:gridSpan w:val="3"/>
            <w:shd w:val="clear" w:color="auto" w:fill="auto"/>
            <w:hideMark/>
          </w:tcPr>
          <w:p w14:paraId="3438912B" w14:textId="77777777" w:rsidR="00171BD1" w:rsidRPr="002B5BB0" w:rsidRDefault="00171BD1" w:rsidP="00171BD1">
            <w:pPr>
              <w:spacing w:before="0" w:after="0"/>
              <w:rPr>
                <w:rFonts w:eastAsia="Times New Roman" w:cs="Calibri"/>
                <w:color w:val="000000"/>
                <w:szCs w:val="22"/>
                <w:lang w:eastAsia="en-GB"/>
              </w:rPr>
            </w:pPr>
            <w:r w:rsidRPr="002B5BB0">
              <w:rPr>
                <w:rFonts w:eastAsia="Times New Roman" w:cs="Calibri"/>
                <w:color w:val="000000"/>
                <w:szCs w:val="22"/>
                <w:lang w:eastAsia="en-GB"/>
              </w:rPr>
              <w:t>Agree the detailed content and assist with the finalisation of the contract documentation.</w:t>
            </w:r>
          </w:p>
        </w:tc>
        <w:tc>
          <w:tcPr>
            <w:tcW w:w="831" w:type="dxa"/>
            <w:gridSpan w:val="2"/>
            <w:tcBorders>
              <w:top w:val="nil"/>
              <w:left w:val="single" w:sz="4" w:space="0" w:color="auto"/>
              <w:bottom w:val="single" w:sz="4" w:space="0" w:color="auto"/>
              <w:right w:val="single" w:sz="4" w:space="0" w:color="auto"/>
            </w:tcBorders>
            <w:shd w:val="clear" w:color="000000" w:fill="FFFFFF"/>
          </w:tcPr>
          <w:p w14:paraId="7925FBD4" w14:textId="77777777" w:rsidR="00171BD1" w:rsidRPr="00255D1F" w:rsidRDefault="00171BD1" w:rsidP="00171BD1">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171BD1" w:rsidRPr="00255D1F" w14:paraId="7B73B53C" w14:textId="77777777" w:rsidTr="00E1783E">
        <w:trPr>
          <w:gridAfter w:val="1"/>
          <w:wAfter w:w="156" w:type="dxa"/>
          <w:trHeight w:val="510"/>
        </w:trPr>
        <w:tc>
          <w:tcPr>
            <w:tcW w:w="665" w:type="dxa"/>
            <w:shd w:val="clear" w:color="auto" w:fill="auto"/>
            <w:hideMark/>
          </w:tcPr>
          <w:p w14:paraId="0D7E5CAE" w14:textId="23728036" w:rsidR="00171BD1" w:rsidRPr="002B5BB0" w:rsidRDefault="00171BD1" w:rsidP="00171BD1">
            <w:pPr>
              <w:spacing w:before="0" w:after="0"/>
              <w:jc w:val="center"/>
              <w:rPr>
                <w:rFonts w:eastAsia="Times New Roman" w:cs="Calibri"/>
                <w:color w:val="000000"/>
                <w:szCs w:val="22"/>
                <w:lang w:eastAsia="en-GB"/>
              </w:rPr>
            </w:pPr>
            <w:r w:rsidRPr="00B23600">
              <w:rPr>
                <w:rFonts w:eastAsia="Times New Roman" w:cs="Calibri"/>
                <w:color w:val="000000"/>
                <w:szCs w:val="22"/>
                <w:lang w:eastAsia="en-GB"/>
              </w:rPr>
              <w:t>2.</w:t>
            </w:r>
            <w:r>
              <w:rPr>
                <w:rFonts w:eastAsia="Times New Roman" w:cs="Calibri"/>
                <w:color w:val="000000"/>
                <w:szCs w:val="22"/>
                <w:lang w:eastAsia="en-GB"/>
              </w:rPr>
              <w:t>8</w:t>
            </w:r>
          </w:p>
        </w:tc>
        <w:tc>
          <w:tcPr>
            <w:tcW w:w="8127" w:type="dxa"/>
            <w:gridSpan w:val="3"/>
            <w:shd w:val="clear" w:color="auto" w:fill="auto"/>
            <w:hideMark/>
          </w:tcPr>
          <w:p w14:paraId="43B63EE6" w14:textId="77777777" w:rsidR="00171BD1" w:rsidRPr="002B5BB0" w:rsidRDefault="00171BD1" w:rsidP="00171BD1">
            <w:pPr>
              <w:spacing w:before="0" w:after="0"/>
              <w:rPr>
                <w:rFonts w:eastAsia="Times New Roman" w:cs="Calibri"/>
                <w:color w:val="000000"/>
                <w:szCs w:val="22"/>
                <w:lang w:eastAsia="en-GB"/>
              </w:rPr>
            </w:pPr>
            <w:r w:rsidRPr="002B5BB0">
              <w:rPr>
                <w:rFonts w:eastAsia="Times New Roman" w:cs="Calibri"/>
                <w:color w:val="000000"/>
                <w:szCs w:val="22"/>
                <w:lang w:eastAsia="en-GB"/>
              </w:rPr>
              <w:t>Verify that the Contractor has all required insurances, collateral warranties, bonds etc in place.</w:t>
            </w:r>
          </w:p>
        </w:tc>
        <w:tc>
          <w:tcPr>
            <w:tcW w:w="831" w:type="dxa"/>
            <w:gridSpan w:val="2"/>
            <w:tcBorders>
              <w:top w:val="nil"/>
              <w:left w:val="single" w:sz="4" w:space="0" w:color="auto"/>
              <w:bottom w:val="single" w:sz="4" w:space="0" w:color="auto"/>
              <w:right w:val="single" w:sz="4" w:space="0" w:color="auto"/>
            </w:tcBorders>
            <w:shd w:val="clear" w:color="000000" w:fill="FFFFFF"/>
          </w:tcPr>
          <w:p w14:paraId="4197E688" w14:textId="77777777" w:rsidR="00171BD1" w:rsidRPr="00255D1F" w:rsidRDefault="00171BD1" w:rsidP="00171BD1">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171BD1" w:rsidRPr="00255D1F" w14:paraId="33B9BE80" w14:textId="77777777" w:rsidTr="00E1783E">
        <w:trPr>
          <w:gridAfter w:val="1"/>
          <w:wAfter w:w="156" w:type="dxa"/>
          <w:trHeight w:val="1785"/>
        </w:trPr>
        <w:tc>
          <w:tcPr>
            <w:tcW w:w="665" w:type="dxa"/>
            <w:shd w:val="clear" w:color="auto" w:fill="auto"/>
            <w:hideMark/>
          </w:tcPr>
          <w:p w14:paraId="20FCCA17" w14:textId="699EB5EB" w:rsidR="00171BD1" w:rsidRPr="002B5BB0" w:rsidRDefault="00171BD1" w:rsidP="00171BD1">
            <w:pPr>
              <w:spacing w:before="0" w:after="0"/>
              <w:jc w:val="center"/>
              <w:rPr>
                <w:rFonts w:eastAsia="Times New Roman" w:cs="Calibri"/>
                <w:color w:val="000000"/>
                <w:szCs w:val="22"/>
                <w:lang w:eastAsia="en-GB"/>
              </w:rPr>
            </w:pPr>
            <w:r w:rsidRPr="00B23600">
              <w:rPr>
                <w:rFonts w:eastAsia="Times New Roman" w:cs="Calibri"/>
                <w:color w:val="000000"/>
                <w:szCs w:val="22"/>
                <w:lang w:eastAsia="en-GB"/>
              </w:rPr>
              <w:t>2.</w:t>
            </w:r>
            <w:r>
              <w:rPr>
                <w:rFonts w:eastAsia="Times New Roman" w:cs="Calibri"/>
                <w:color w:val="000000"/>
                <w:szCs w:val="22"/>
                <w:lang w:eastAsia="en-GB"/>
              </w:rPr>
              <w:t>9</w:t>
            </w:r>
          </w:p>
        </w:tc>
        <w:tc>
          <w:tcPr>
            <w:tcW w:w="8127" w:type="dxa"/>
            <w:gridSpan w:val="3"/>
            <w:shd w:val="clear" w:color="auto" w:fill="auto"/>
            <w:hideMark/>
          </w:tcPr>
          <w:p w14:paraId="1CE1A19C" w14:textId="6F6C0123" w:rsidR="00171BD1" w:rsidRPr="002B5BB0" w:rsidRDefault="00171BD1" w:rsidP="00171BD1">
            <w:pPr>
              <w:spacing w:before="0" w:after="0"/>
              <w:rPr>
                <w:rFonts w:eastAsia="Times New Roman" w:cs="Calibri"/>
                <w:color w:val="000000"/>
                <w:szCs w:val="22"/>
                <w:lang w:eastAsia="en-GB"/>
              </w:rPr>
            </w:pPr>
            <w:r w:rsidRPr="002B5BB0">
              <w:rPr>
                <w:rFonts w:eastAsia="Times New Roman" w:cs="Calibri"/>
                <w:color w:val="000000"/>
                <w:szCs w:val="22"/>
                <w:lang w:eastAsia="en-GB"/>
              </w:rPr>
              <w:t>Lead the assessment of the submission from the selected tenderer of designs and specifications, pricing information and cash-flows, health and safety information, programmes and method statements etc</w:t>
            </w:r>
            <w:r w:rsidR="000D34F4">
              <w:rPr>
                <w:rFonts w:eastAsia="Times New Roman" w:cs="Calibri"/>
                <w:color w:val="000000"/>
                <w:szCs w:val="22"/>
                <w:lang w:eastAsia="en-GB"/>
              </w:rPr>
              <w:t>.</w:t>
            </w:r>
            <w:r w:rsidRPr="002B5BB0">
              <w:rPr>
                <w:rFonts w:eastAsia="Times New Roman" w:cs="Calibri"/>
                <w:color w:val="000000"/>
                <w:szCs w:val="22"/>
                <w:lang w:eastAsia="en-GB"/>
              </w:rPr>
              <w:t xml:space="preserve"> to ensure alignment with the contract documentation (for pre-construction activities) and the further review and evaluation of responses to any Design Queries, clarifications etc from the tenderer.  The Supplier shall lead the evaluation and review of the programmes and method statements.</w:t>
            </w:r>
          </w:p>
        </w:tc>
        <w:tc>
          <w:tcPr>
            <w:tcW w:w="831" w:type="dxa"/>
            <w:gridSpan w:val="2"/>
            <w:tcBorders>
              <w:top w:val="nil"/>
              <w:left w:val="single" w:sz="4" w:space="0" w:color="auto"/>
              <w:bottom w:val="single" w:sz="4" w:space="0" w:color="auto"/>
              <w:right w:val="single" w:sz="4" w:space="0" w:color="auto"/>
            </w:tcBorders>
            <w:shd w:val="clear" w:color="000000" w:fill="FFFFFF"/>
          </w:tcPr>
          <w:p w14:paraId="17019B91" w14:textId="77777777" w:rsidR="00171BD1" w:rsidRPr="00255D1F" w:rsidRDefault="00171BD1" w:rsidP="00171BD1">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171BD1" w:rsidRPr="00255D1F" w14:paraId="6DC4710C" w14:textId="77777777" w:rsidTr="00E1783E">
        <w:trPr>
          <w:gridAfter w:val="1"/>
          <w:wAfter w:w="156" w:type="dxa"/>
          <w:trHeight w:val="600"/>
        </w:trPr>
        <w:tc>
          <w:tcPr>
            <w:tcW w:w="665" w:type="dxa"/>
            <w:shd w:val="clear" w:color="auto" w:fill="auto"/>
            <w:hideMark/>
          </w:tcPr>
          <w:p w14:paraId="77CE1082" w14:textId="7E141A26" w:rsidR="00171BD1" w:rsidRPr="002B5BB0" w:rsidRDefault="00171BD1" w:rsidP="00171BD1">
            <w:pPr>
              <w:spacing w:before="0" w:after="0"/>
              <w:jc w:val="center"/>
              <w:rPr>
                <w:rFonts w:eastAsia="Times New Roman" w:cs="Calibri"/>
                <w:color w:val="000000"/>
                <w:szCs w:val="22"/>
                <w:lang w:eastAsia="en-GB"/>
              </w:rPr>
            </w:pPr>
            <w:r w:rsidRPr="00B23600">
              <w:rPr>
                <w:rFonts w:eastAsia="Times New Roman" w:cs="Calibri"/>
                <w:color w:val="000000"/>
                <w:szCs w:val="22"/>
                <w:lang w:eastAsia="en-GB"/>
              </w:rPr>
              <w:t>2.</w:t>
            </w:r>
            <w:r>
              <w:rPr>
                <w:rFonts w:eastAsia="Times New Roman" w:cs="Calibri"/>
                <w:color w:val="000000"/>
                <w:szCs w:val="22"/>
                <w:lang w:eastAsia="en-GB"/>
              </w:rPr>
              <w:t>10</w:t>
            </w:r>
          </w:p>
        </w:tc>
        <w:tc>
          <w:tcPr>
            <w:tcW w:w="8127" w:type="dxa"/>
            <w:gridSpan w:val="3"/>
            <w:shd w:val="clear" w:color="auto" w:fill="auto"/>
            <w:hideMark/>
          </w:tcPr>
          <w:p w14:paraId="375C4D87" w14:textId="77777777" w:rsidR="00171BD1" w:rsidRPr="002B5BB0" w:rsidRDefault="00171BD1" w:rsidP="00171BD1">
            <w:pPr>
              <w:spacing w:before="0" w:after="0"/>
              <w:rPr>
                <w:rFonts w:eastAsia="Times New Roman" w:cs="Calibri"/>
                <w:color w:val="000000"/>
                <w:szCs w:val="22"/>
                <w:lang w:eastAsia="en-GB"/>
              </w:rPr>
            </w:pPr>
            <w:r w:rsidRPr="002B5BB0">
              <w:rPr>
                <w:rFonts w:eastAsia="Times New Roman" w:cs="Calibri"/>
                <w:color w:val="000000"/>
                <w:szCs w:val="22"/>
                <w:lang w:eastAsia="en-GB"/>
              </w:rPr>
              <w:t>Monitor and review the performance of the Project Team.</w:t>
            </w:r>
          </w:p>
        </w:tc>
        <w:tc>
          <w:tcPr>
            <w:tcW w:w="831" w:type="dxa"/>
            <w:gridSpan w:val="2"/>
            <w:tcBorders>
              <w:top w:val="nil"/>
              <w:left w:val="single" w:sz="4" w:space="0" w:color="auto"/>
              <w:bottom w:val="single" w:sz="4" w:space="0" w:color="auto"/>
              <w:right w:val="single" w:sz="4" w:space="0" w:color="auto"/>
            </w:tcBorders>
            <w:shd w:val="clear" w:color="000000" w:fill="FFFFFF"/>
          </w:tcPr>
          <w:p w14:paraId="6B170916" w14:textId="77777777" w:rsidR="00171BD1" w:rsidRPr="00255D1F" w:rsidRDefault="00171BD1" w:rsidP="00171BD1">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1CD01785" w14:textId="77777777" w:rsidTr="00E1783E">
        <w:trPr>
          <w:gridAfter w:val="1"/>
          <w:wAfter w:w="156" w:type="dxa"/>
          <w:trHeight w:val="420"/>
        </w:trPr>
        <w:tc>
          <w:tcPr>
            <w:tcW w:w="665" w:type="dxa"/>
            <w:shd w:val="clear" w:color="auto" w:fill="002060"/>
            <w:noWrap/>
            <w:hideMark/>
          </w:tcPr>
          <w:p w14:paraId="2431D478" w14:textId="717D9B0F" w:rsidR="00810508" w:rsidRPr="002B5BB0" w:rsidRDefault="00171BD1" w:rsidP="00B351E6">
            <w:pPr>
              <w:spacing w:before="0" w:after="0"/>
              <w:jc w:val="center"/>
              <w:rPr>
                <w:rFonts w:eastAsia="Times New Roman" w:cs="Calibri"/>
                <w:color w:val="FFFFFF"/>
                <w:szCs w:val="22"/>
                <w:lang w:eastAsia="en-GB"/>
              </w:rPr>
            </w:pPr>
            <w:r>
              <w:rPr>
                <w:rFonts w:eastAsia="Times New Roman" w:cs="Calibri"/>
                <w:color w:val="FFFFFF"/>
                <w:szCs w:val="22"/>
                <w:lang w:eastAsia="en-GB"/>
              </w:rPr>
              <w:t>3</w:t>
            </w:r>
            <w:r w:rsidR="00810508" w:rsidRPr="002B5BB0">
              <w:rPr>
                <w:rFonts w:eastAsia="Times New Roman" w:cs="Calibri"/>
                <w:color w:val="FFFFFF"/>
                <w:szCs w:val="22"/>
                <w:lang w:eastAsia="en-GB"/>
              </w:rPr>
              <w:t>.0</w:t>
            </w:r>
          </w:p>
        </w:tc>
        <w:tc>
          <w:tcPr>
            <w:tcW w:w="8127" w:type="dxa"/>
            <w:gridSpan w:val="3"/>
            <w:shd w:val="clear" w:color="auto" w:fill="002060"/>
            <w:noWrap/>
            <w:hideMark/>
          </w:tcPr>
          <w:p w14:paraId="26B0C3DB" w14:textId="77777777" w:rsidR="00810508" w:rsidRPr="002B5BB0" w:rsidRDefault="00810508" w:rsidP="00B351E6">
            <w:pPr>
              <w:spacing w:before="0" w:after="0"/>
              <w:rPr>
                <w:rFonts w:eastAsia="Times New Roman" w:cs="Calibri"/>
                <w:color w:val="FFFFFF"/>
                <w:szCs w:val="22"/>
                <w:lang w:eastAsia="en-GB"/>
              </w:rPr>
            </w:pPr>
            <w:r w:rsidRPr="002B5BB0">
              <w:rPr>
                <w:rFonts w:eastAsia="Times New Roman" w:cs="Calibri"/>
                <w:color w:val="FFFFFF"/>
                <w:szCs w:val="22"/>
                <w:lang w:eastAsia="en-GB"/>
              </w:rPr>
              <w:t>RIBA Stage 5 - Construction</w:t>
            </w:r>
          </w:p>
        </w:tc>
        <w:tc>
          <w:tcPr>
            <w:tcW w:w="831" w:type="dxa"/>
            <w:gridSpan w:val="2"/>
            <w:tcBorders>
              <w:top w:val="nil"/>
              <w:left w:val="single" w:sz="4" w:space="0" w:color="auto"/>
              <w:bottom w:val="single" w:sz="4" w:space="0" w:color="auto"/>
              <w:right w:val="single" w:sz="4" w:space="0" w:color="auto"/>
            </w:tcBorders>
            <w:shd w:val="clear" w:color="auto" w:fill="002060"/>
          </w:tcPr>
          <w:p w14:paraId="66566E3D" w14:textId="77777777" w:rsidR="00810508" w:rsidRPr="00255D1F" w:rsidRDefault="00810508" w:rsidP="00B351E6">
            <w:pPr>
              <w:spacing w:before="0" w:after="0"/>
              <w:rPr>
                <w:rFonts w:ascii="Times New Roman" w:eastAsia="Times New Roman" w:hAnsi="Times New Roman"/>
                <w:szCs w:val="22"/>
                <w:lang w:eastAsia="en-GB"/>
              </w:rPr>
            </w:pPr>
            <w:r w:rsidRPr="00255D1F">
              <w:rPr>
                <w:rFonts w:cs="Calibri"/>
                <w:color w:val="FFFFFF"/>
                <w:szCs w:val="22"/>
              </w:rPr>
              <w:t> </w:t>
            </w:r>
          </w:p>
        </w:tc>
      </w:tr>
      <w:tr w:rsidR="00810508" w:rsidRPr="00255D1F" w14:paraId="1718277A" w14:textId="77777777" w:rsidTr="00E1783E">
        <w:trPr>
          <w:gridAfter w:val="1"/>
          <w:wAfter w:w="156" w:type="dxa"/>
          <w:trHeight w:val="1020"/>
        </w:trPr>
        <w:tc>
          <w:tcPr>
            <w:tcW w:w="665" w:type="dxa"/>
            <w:shd w:val="clear" w:color="auto" w:fill="auto"/>
            <w:noWrap/>
            <w:hideMark/>
          </w:tcPr>
          <w:p w14:paraId="7622F85E" w14:textId="30288234" w:rsidR="00810508" w:rsidRPr="002B5BB0" w:rsidRDefault="00171BD1" w:rsidP="00B351E6">
            <w:pPr>
              <w:spacing w:before="0" w:after="0"/>
              <w:jc w:val="center"/>
              <w:rPr>
                <w:rFonts w:eastAsia="Times New Roman" w:cs="Calibri"/>
                <w:szCs w:val="22"/>
                <w:lang w:eastAsia="en-GB"/>
              </w:rPr>
            </w:pPr>
            <w:r>
              <w:rPr>
                <w:rFonts w:eastAsia="Times New Roman" w:cs="Calibri"/>
                <w:szCs w:val="22"/>
                <w:lang w:eastAsia="en-GB"/>
              </w:rPr>
              <w:t>3</w:t>
            </w:r>
            <w:r w:rsidR="00810508" w:rsidRPr="002B5BB0">
              <w:rPr>
                <w:rFonts w:eastAsia="Times New Roman" w:cs="Calibri"/>
                <w:szCs w:val="22"/>
                <w:lang w:eastAsia="en-GB"/>
              </w:rPr>
              <w:t>.1</w:t>
            </w:r>
          </w:p>
        </w:tc>
        <w:tc>
          <w:tcPr>
            <w:tcW w:w="8127" w:type="dxa"/>
            <w:gridSpan w:val="3"/>
            <w:shd w:val="clear" w:color="auto" w:fill="auto"/>
            <w:hideMark/>
          </w:tcPr>
          <w:p w14:paraId="369F310D" w14:textId="1D747E06"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Manage the review of construction standards to verify conformance with the contract documentation Health and Safety strategies, Design Programme and Construction Programme and that all site queries are resolved in accordance with the foregoing.</w:t>
            </w:r>
          </w:p>
        </w:tc>
        <w:tc>
          <w:tcPr>
            <w:tcW w:w="831" w:type="dxa"/>
            <w:gridSpan w:val="2"/>
            <w:tcBorders>
              <w:top w:val="nil"/>
              <w:left w:val="single" w:sz="4" w:space="0" w:color="auto"/>
              <w:bottom w:val="single" w:sz="4" w:space="0" w:color="auto"/>
              <w:right w:val="single" w:sz="4" w:space="0" w:color="auto"/>
            </w:tcBorders>
            <w:shd w:val="clear" w:color="000000" w:fill="FFFFFF"/>
          </w:tcPr>
          <w:p w14:paraId="14297FCA"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3B1AF781" w14:textId="77777777" w:rsidTr="00E1783E">
        <w:trPr>
          <w:gridAfter w:val="1"/>
          <w:wAfter w:w="156" w:type="dxa"/>
          <w:trHeight w:val="1020"/>
        </w:trPr>
        <w:tc>
          <w:tcPr>
            <w:tcW w:w="665" w:type="dxa"/>
            <w:shd w:val="clear" w:color="auto" w:fill="auto"/>
            <w:noWrap/>
            <w:hideMark/>
          </w:tcPr>
          <w:p w14:paraId="14AF248D" w14:textId="38A2F3C7" w:rsidR="00810508" w:rsidRPr="002B5BB0" w:rsidRDefault="00171BD1" w:rsidP="00B351E6">
            <w:pPr>
              <w:spacing w:before="0" w:after="0"/>
              <w:jc w:val="center"/>
              <w:rPr>
                <w:rFonts w:eastAsia="Times New Roman" w:cs="Calibri"/>
                <w:szCs w:val="22"/>
                <w:lang w:eastAsia="en-GB"/>
              </w:rPr>
            </w:pPr>
            <w:r>
              <w:rPr>
                <w:rFonts w:eastAsia="Times New Roman" w:cs="Calibri"/>
                <w:szCs w:val="22"/>
                <w:lang w:eastAsia="en-GB"/>
              </w:rPr>
              <w:lastRenderedPageBreak/>
              <w:t>3</w:t>
            </w:r>
            <w:r w:rsidR="00810508" w:rsidRPr="002B5BB0">
              <w:rPr>
                <w:rFonts w:eastAsia="Times New Roman" w:cs="Calibri"/>
                <w:szCs w:val="22"/>
                <w:lang w:eastAsia="en-GB"/>
              </w:rPr>
              <w:t>.2</w:t>
            </w:r>
          </w:p>
        </w:tc>
        <w:tc>
          <w:tcPr>
            <w:tcW w:w="8127" w:type="dxa"/>
            <w:gridSpan w:val="3"/>
            <w:shd w:val="clear" w:color="auto" w:fill="auto"/>
            <w:hideMark/>
          </w:tcPr>
          <w:p w14:paraId="1E19F5AA"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Manage the review of the development of the design to verify conformance with the contract documentation, Health and Safety strategies, Design Programme and Construction Programme and that all Design Queries are resolved in accordance with the foregoing.</w:t>
            </w:r>
          </w:p>
        </w:tc>
        <w:tc>
          <w:tcPr>
            <w:tcW w:w="831" w:type="dxa"/>
            <w:gridSpan w:val="2"/>
            <w:tcBorders>
              <w:top w:val="nil"/>
              <w:left w:val="single" w:sz="4" w:space="0" w:color="auto"/>
              <w:bottom w:val="single" w:sz="4" w:space="0" w:color="auto"/>
              <w:right w:val="single" w:sz="4" w:space="0" w:color="auto"/>
            </w:tcBorders>
            <w:shd w:val="clear" w:color="000000" w:fill="FFFFFF"/>
          </w:tcPr>
          <w:p w14:paraId="64F23653"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5F710C72" w14:textId="77777777" w:rsidTr="00E1783E">
        <w:trPr>
          <w:gridAfter w:val="1"/>
          <w:wAfter w:w="156" w:type="dxa"/>
          <w:trHeight w:val="510"/>
        </w:trPr>
        <w:tc>
          <w:tcPr>
            <w:tcW w:w="665" w:type="dxa"/>
            <w:shd w:val="clear" w:color="auto" w:fill="auto"/>
            <w:noWrap/>
            <w:hideMark/>
          </w:tcPr>
          <w:p w14:paraId="1495D22E" w14:textId="606F7CA9" w:rsidR="00810508" w:rsidRPr="002B5BB0" w:rsidRDefault="00171BD1" w:rsidP="00B351E6">
            <w:pPr>
              <w:spacing w:before="0" w:after="0"/>
              <w:jc w:val="center"/>
              <w:rPr>
                <w:rFonts w:eastAsia="Times New Roman" w:cs="Calibri"/>
                <w:szCs w:val="22"/>
                <w:lang w:eastAsia="en-GB"/>
              </w:rPr>
            </w:pPr>
            <w:r>
              <w:rPr>
                <w:rFonts w:eastAsia="Times New Roman" w:cs="Calibri"/>
                <w:szCs w:val="22"/>
                <w:lang w:eastAsia="en-GB"/>
              </w:rPr>
              <w:t>3</w:t>
            </w:r>
            <w:r w:rsidR="00810508" w:rsidRPr="002B5BB0">
              <w:rPr>
                <w:rFonts w:eastAsia="Times New Roman" w:cs="Calibri"/>
                <w:szCs w:val="22"/>
                <w:lang w:eastAsia="en-GB"/>
              </w:rPr>
              <w:t>.3</w:t>
            </w:r>
          </w:p>
        </w:tc>
        <w:tc>
          <w:tcPr>
            <w:tcW w:w="8127" w:type="dxa"/>
            <w:gridSpan w:val="3"/>
            <w:shd w:val="clear" w:color="000000" w:fill="FFFFFF"/>
            <w:hideMark/>
          </w:tcPr>
          <w:p w14:paraId="52ACD8AC"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Manage the provision of information to the Contract Administrator to assist administration of the Building Contract.</w:t>
            </w:r>
          </w:p>
        </w:tc>
        <w:tc>
          <w:tcPr>
            <w:tcW w:w="831" w:type="dxa"/>
            <w:gridSpan w:val="2"/>
            <w:tcBorders>
              <w:top w:val="nil"/>
              <w:left w:val="single" w:sz="4" w:space="0" w:color="auto"/>
              <w:bottom w:val="single" w:sz="4" w:space="0" w:color="auto"/>
              <w:right w:val="single" w:sz="4" w:space="0" w:color="auto"/>
            </w:tcBorders>
            <w:shd w:val="clear" w:color="000000" w:fill="FFFFFF"/>
          </w:tcPr>
          <w:p w14:paraId="4C010D89"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6A20CB51" w14:textId="77777777" w:rsidTr="00E1783E">
        <w:trPr>
          <w:gridAfter w:val="1"/>
          <w:wAfter w:w="156" w:type="dxa"/>
          <w:trHeight w:val="420"/>
        </w:trPr>
        <w:tc>
          <w:tcPr>
            <w:tcW w:w="665" w:type="dxa"/>
            <w:shd w:val="clear" w:color="auto" w:fill="auto"/>
            <w:noWrap/>
            <w:hideMark/>
          </w:tcPr>
          <w:p w14:paraId="0EF75CCA" w14:textId="307C5904" w:rsidR="00810508" w:rsidRPr="002B5BB0" w:rsidRDefault="00171BD1" w:rsidP="00B351E6">
            <w:pPr>
              <w:spacing w:before="0" w:after="0"/>
              <w:jc w:val="center"/>
              <w:rPr>
                <w:rFonts w:eastAsia="Times New Roman" w:cs="Calibri"/>
                <w:szCs w:val="22"/>
                <w:lang w:eastAsia="en-GB"/>
              </w:rPr>
            </w:pPr>
            <w:r>
              <w:rPr>
                <w:rFonts w:eastAsia="Times New Roman" w:cs="Calibri"/>
                <w:szCs w:val="22"/>
                <w:lang w:eastAsia="en-GB"/>
              </w:rPr>
              <w:t>3</w:t>
            </w:r>
            <w:r w:rsidR="00810508" w:rsidRPr="002B5BB0">
              <w:rPr>
                <w:rFonts w:eastAsia="Times New Roman" w:cs="Calibri"/>
                <w:szCs w:val="22"/>
                <w:lang w:eastAsia="en-GB"/>
              </w:rPr>
              <w:t>.4</w:t>
            </w:r>
          </w:p>
        </w:tc>
        <w:tc>
          <w:tcPr>
            <w:tcW w:w="8127" w:type="dxa"/>
            <w:gridSpan w:val="3"/>
            <w:shd w:val="clear" w:color="auto" w:fill="auto"/>
            <w:hideMark/>
          </w:tcPr>
          <w:p w14:paraId="42AF7006"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Review and update the Sustainability Strategy and lead the Sustainability Checkpoint.</w:t>
            </w:r>
          </w:p>
        </w:tc>
        <w:tc>
          <w:tcPr>
            <w:tcW w:w="831" w:type="dxa"/>
            <w:gridSpan w:val="2"/>
            <w:tcBorders>
              <w:top w:val="nil"/>
              <w:left w:val="single" w:sz="4" w:space="0" w:color="auto"/>
              <w:bottom w:val="single" w:sz="4" w:space="0" w:color="auto"/>
              <w:right w:val="single" w:sz="4" w:space="0" w:color="auto"/>
            </w:tcBorders>
            <w:shd w:val="clear" w:color="000000" w:fill="FFFFFF"/>
          </w:tcPr>
          <w:p w14:paraId="5F696A53"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0A4678BF" w14:textId="77777777" w:rsidTr="00E1783E">
        <w:trPr>
          <w:gridAfter w:val="1"/>
          <w:wAfter w:w="156" w:type="dxa"/>
          <w:trHeight w:val="420"/>
        </w:trPr>
        <w:tc>
          <w:tcPr>
            <w:tcW w:w="665" w:type="dxa"/>
            <w:shd w:val="clear" w:color="auto" w:fill="auto"/>
            <w:noWrap/>
            <w:hideMark/>
          </w:tcPr>
          <w:p w14:paraId="0724C21D" w14:textId="33C87DE7" w:rsidR="00810508" w:rsidRPr="002B5BB0" w:rsidRDefault="00171BD1" w:rsidP="00B351E6">
            <w:pPr>
              <w:spacing w:before="0" w:after="0"/>
              <w:jc w:val="center"/>
              <w:rPr>
                <w:rFonts w:eastAsia="Times New Roman" w:cs="Calibri"/>
                <w:szCs w:val="22"/>
                <w:lang w:eastAsia="en-GB"/>
              </w:rPr>
            </w:pPr>
            <w:r>
              <w:rPr>
                <w:rFonts w:eastAsia="Times New Roman" w:cs="Calibri"/>
                <w:szCs w:val="22"/>
                <w:lang w:eastAsia="en-GB"/>
              </w:rPr>
              <w:t>3</w:t>
            </w:r>
            <w:r w:rsidR="00810508" w:rsidRPr="002B5BB0">
              <w:rPr>
                <w:rFonts w:eastAsia="Times New Roman" w:cs="Calibri"/>
                <w:szCs w:val="22"/>
                <w:lang w:eastAsia="en-GB"/>
              </w:rPr>
              <w:t>.5</w:t>
            </w:r>
          </w:p>
        </w:tc>
        <w:tc>
          <w:tcPr>
            <w:tcW w:w="8127" w:type="dxa"/>
            <w:gridSpan w:val="3"/>
            <w:shd w:val="clear" w:color="auto" w:fill="auto"/>
            <w:hideMark/>
          </w:tcPr>
          <w:p w14:paraId="2837844A"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Manage the implementation of the Handover Strategy</w:t>
            </w:r>
          </w:p>
        </w:tc>
        <w:tc>
          <w:tcPr>
            <w:tcW w:w="831" w:type="dxa"/>
            <w:gridSpan w:val="2"/>
            <w:tcBorders>
              <w:top w:val="nil"/>
              <w:left w:val="single" w:sz="4" w:space="0" w:color="auto"/>
              <w:bottom w:val="single" w:sz="4" w:space="0" w:color="auto"/>
              <w:right w:val="single" w:sz="4" w:space="0" w:color="auto"/>
            </w:tcBorders>
            <w:shd w:val="clear" w:color="000000" w:fill="FFFFFF"/>
          </w:tcPr>
          <w:p w14:paraId="74DAD5BC"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316BEB65" w14:textId="77777777" w:rsidTr="00E1783E">
        <w:trPr>
          <w:gridAfter w:val="1"/>
          <w:wAfter w:w="156" w:type="dxa"/>
          <w:trHeight w:val="420"/>
        </w:trPr>
        <w:tc>
          <w:tcPr>
            <w:tcW w:w="665" w:type="dxa"/>
            <w:shd w:val="clear" w:color="auto" w:fill="auto"/>
            <w:noWrap/>
            <w:hideMark/>
          </w:tcPr>
          <w:p w14:paraId="4C92FD25" w14:textId="758ED21D" w:rsidR="00810508" w:rsidRPr="002B5BB0" w:rsidRDefault="00171BD1" w:rsidP="00B351E6">
            <w:pPr>
              <w:spacing w:before="0" w:after="0"/>
              <w:jc w:val="center"/>
              <w:rPr>
                <w:rFonts w:eastAsia="Times New Roman" w:cs="Calibri"/>
                <w:szCs w:val="22"/>
                <w:lang w:eastAsia="en-GB"/>
              </w:rPr>
            </w:pPr>
            <w:r>
              <w:rPr>
                <w:rFonts w:eastAsia="Times New Roman" w:cs="Calibri"/>
                <w:szCs w:val="22"/>
                <w:lang w:eastAsia="en-GB"/>
              </w:rPr>
              <w:t>3</w:t>
            </w:r>
            <w:r w:rsidR="00810508" w:rsidRPr="002B5BB0">
              <w:rPr>
                <w:rFonts w:eastAsia="Times New Roman" w:cs="Calibri"/>
                <w:szCs w:val="22"/>
                <w:lang w:eastAsia="en-GB"/>
              </w:rPr>
              <w:t>.6</w:t>
            </w:r>
          </w:p>
        </w:tc>
        <w:tc>
          <w:tcPr>
            <w:tcW w:w="8127" w:type="dxa"/>
            <w:gridSpan w:val="3"/>
            <w:shd w:val="clear" w:color="auto" w:fill="auto"/>
            <w:hideMark/>
          </w:tcPr>
          <w:p w14:paraId="3E065267"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Review and update the Construction Strategy and the Health and Safety Strategy.</w:t>
            </w:r>
          </w:p>
        </w:tc>
        <w:tc>
          <w:tcPr>
            <w:tcW w:w="831" w:type="dxa"/>
            <w:gridSpan w:val="2"/>
            <w:tcBorders>
              <w:top w:val="nil"/>
              <w:left w:val="single" w:sz="4" w:space="0" w:color="auto"/>
              <w:bottom w:val="single" w:sz="4" w:space="0" w:color="auto"/>
              <w:right w:val="single" w:sz="4" w:space="0" w:color="auto"/>
            </w:tcBorders>
            <w:shd w:val="clear" w:color="000000" w:fill="FFFFFF"/>
          </w:tcPr>
          <w:p w14:paraId="13940AB8"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56E875C5" w14:textId="77777777" w:rsidTr="00E1783E">
        <w:trPr>
          <w:gridAfter w:val="1"/>
          <w:wAfter w:w="156" w:type="dxa"/>
          <w:trHeight w:val="420"/>
        </w:trPr>
        <w:tc>
          <w:tcPr>
            <w:tcW w:w="665" w:type="dxa"/>
            <w:shd w:val="clear" w:color="auto" w:fill="auto"/>
            <w:noWrap/>
            <w:hideMark/>
          </w:tcPr>
          <w:p w14:paraId="14323E29" w14:textId="6D575990" w:rsidR="00810508" w:rsidRPr="002B5BB0" w:rsidRDefault="00171BD1" w:rsidP="00B351E6">
            <w:pPr>
              <w:spacing w:before="0" w:after="0"/>
              <w:jc w:val="center"/>
              <w:rPr>
                <w:rFonts w:eastAsia="Times New Roman" w:cs="Calibri"/>
                <w:szCs w:val="22"/>
                <w:lang w:eastAsia="en-GB"/>
              </w:rPr>
            </w:pPr>
            <w:r>
              <w:rPr>
                <w:rFonts w:eastAsia="Times New Roman" w:cs="Calibri"/>
                <w:szCs w:val="22"/>
                <w:lang w:eastAsia="en-GB"/>
              </w:rPr>
              <w:t>3</w:t>
            </w:r>
            <w:r w:rsidR="00810508" w:rsidRPr="002B5BB0">
              <w:rPr>
                <w:rFonts w:eastAsia="Times New Roman" w:cs="Calibri"/>
                <w:szCs w:val="22"/>
                <w:lang w:eastAsia="en-GB"/>
              </w:rPr>
              <w:t>.7</w:t>
            </w:r>
          </w:p>
        </w:tc>
        <w:tc>
          <w:tcPr>
            <w:tcW w:w="8127" w:type="dxa"/>
            <w:gridSpan w:val="3"/>
            <w:shd w:val="clear" w:color="auto" w:fill="auto"/>
            <w:hideMark/>
          </w:tcPr>
          <w:p w14:paraId="668774C6"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Review and update the Project Programme and the Project Budget.</w:t>
            </w:r>
          </w:p>
        </w:tc>
        <w:tc>
          <w:tcPr>
            <w:tcW w:w="831" w:type="dxa"/>
            <w:gridSpan w:val="2"/>
            <w:tcBorders>
              <w:top w:val="nil"/>
              <w:left w:val="single" w:sz="4" w:space="0" w:color="auto"/>
              <w:bottom w:val="single" w:sz="4" w:space="0" w:color="auto"/>
              <w:right w:val="single" w:sz="4" w:space="0" w:color="auto"/>
            </w:tcBorders>
            <w:shd w:val="clear" w:color="000000" w:fill="FFFFFF"/>
          </w:tcPr>
          <w:p w14:paraId="7597AD83"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284FDDC8" w14:textId="77777777" w:rsidTr="00E1783E">
        <w:trPr>
          <w:gridAfter w:val="1"/>
          <w:wAfter w:w="156" w:type="dxa"/>
          <w:trHeight w:val="510"/>
        </w:trPr>
        <w:tc>
          <w:tcPr>
            <w:tcW w:w="665" w:type="dxa"/>
            <w:shd w:val="clear" w:color="auto" w:fill="auto"/>
            <w:noWrap/>
            <w:hideMark/>
          </w:tcPr>
          <w:p w14:paraId="2EFAF816" w14:textId="5462C7AE" w:rsidR="00810508" w:rsidRPr="002B5BB0" w:rsidRDefault="00171BD1" w:rsidP="00B351E6">
            <w:pPr>
              <w:spacing w:before="0" w:after="0"/>
              <w:jc w:val="center"/>
              <w:rPr>
                <w:rFonts w:eastAsia="Times New Roman" w:cs="Calibri"/>
                <w:szCs w:val="22"/>
                <w:lang w:eastAsia="en-GB"/>
              </w:rPr>
            </w:pPr>
            <w:r>
              <w:rPr>
                <w:rFonts w:eastAsia="Times New Roman" w:cs="Calibri"/>
                <w:szCs w:val="22"/>
                <w:lang w:eastAsia="en-GB"/>
              </w:rPr>
              <w:t>3</w:t>
            </w:r>
            <w:r w:rsidR="00810508" w:rsidRPr="002B5BB0">
              <w:rPr>
                <w:rFonts w:eastAsia="Times New Roman" w:cs="Calibri"/>
                <w:szCs w:val="22"/>
                <w:lang w:eastAsia="en-GB"/>
              </w:rPr>
              <w:t>.8</w:t>
            </w:r>
          </w:p>
        </w:tc>
        <w:tc>
          <w:tcPr>
            <w:tcW w:w="8127" w:type="dxa"/>
            <w:gridSpan w:val="3"/>
            <w:shd w:val="clear" w:color="000000" w:fill="FFFFFF"/>
            <w:hideMark/>
          </w:tcPr>
          <w:p w14:paraId="6D0C1E95"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Monitor the compilation of the 'As Constructed' Information is provided in accordance with the Construction Programme.</w:t>
            </w:r>
          </w:p>
        </w:tc>
        <w:tc>
          <w:tcPr>
            <w:tcW w:w="831" w:type="dxa"/>
            <w:gridSpan w:val="2"/>
            <w:tcBorders>
              <w:top w:val="nil"/>
              <w:left w:val="single" w:sz="4" w:space="0" w:color="auto"/>
              <w:bottom w:val="single" w:sz="4" w:space="0" w:color="auto"/>
              <w:right w:val="single" w:sz="4" w:space="0" w:color="auto"/>
            </w:tcBorders>
            <w:shd w:val="clear" w:color="000000" w:fill="FFFFFF"/>
          </w:tcPr>
          <w:p w14:paraId="04FE3BFC"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29BEF902" w14:textId="77777777" w:rsidTr="00E1783E">
        <w:trPr>
          <w:gridAfter w:val="1"/>
          <w:wAfter w:w="156" w:type="dxa"/>
          <w:trHeight w:val="420"/>
        </w:trPr>
        <w:tc>
          <w:tcPr>
            <w:tcW w:w="665" w:type="dxa"/>
            <w:shd w:val="clear" w:color="auto" w:fill="auto"/>
            <w:noWrap/>
            <w:hideMark/>
          </w:tcPr>
          <w:p w14:paraId="1AFC1414" w14:textId="6613C551" w:rsidR="00810508" w:rsidRPr="002B5BB0" w:rsidRDefault="00171BD1" w:rsidP="00B351E6">
            <w:pPr>
              <w:spacing w:before="0" w:after="0"/>
              <w:jc w:val="center"/>
              <w:rPr>
                <w:rFonts w:eastAsia="Times New Roman" w:cs="Calibri"/>
                <w:szCs w:val="22"/>
                <w:lang w:eastAsia="en-GB"/>
              </w:rPr>
            </w:pPr>
            <w:r>
              <w:rPr>
                <w:rFonts w:eastAsia="Times New Roman" w:cs="Calibri"/>
                <w:szCs w:val="22"/>
                <w:lang w:eastAsia="en-GB"/>
              </w:rPr>
              <w:t>3</w:t>
            </w:r>
            <w:r w:rsidR="00810508" w:rsidRPr="002B5BB0">
              <w:rPr>
                <w:rFonts w:eastAsia="Times New Roman" w:cs="Calibri"/>
                <w:szCs w:val="22"/>
                <w:lang w:eastAsia="en-GB"/>
              </w:rPr>
              <w:t>.9</w:t>
            </w:r>
          </w:p>
        </w:tc>
        <w:tc>
          <w:tcPr>
            <w:tcW w:w="8127" w:type="dxa"/>
            <w:gridSpan w:val="3"/>
            <w:shd w:val="clear" w:color="auto" w:fill="auto"/>
            <w:hideMark/>
          </w:tcPr>
          <w:p w14:paraId="539B159C"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Agree with the Lead Designer the Information Exchange, prepared by the Lead Designer.</w:t>
            </w:r>
          </w:p>
        </w:tc>
        <w:tc>
          <w:tcPr>
            <w:tcW w:w="831" w:type="dxa"/>
            <w:gridSpan w:val="2"/>
            <w:tcBorders>
              <w:top w:val="nil"/>
              <w:left w:val="single" w:sz="4" w:space="0" w:color="auto"/>
              <w:bottom w:val="single" w:sz="4" w:space="0" w:color="auto"/>
              <w:right w:val="single" w:sz="4" w:space="0" w:color="auto"/>
            </w:tcBorders>
            <w:shd w:val="clear" w:color="000000" w:fill="FFFFFF"/>
          </w:tcPr>
          <w:p w14:paraId="7F98F369"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6FD710B6" w14:textId="77777777" w:rsidTr="00E1783E">
        <w:trPr>
          <w:gridAfter w:val="1"/>
          <w:wAfter w:w="156" w:type="dxa"/>
          <w:trHeight w:val="765"/>
        </w:trPr>
        <w:tc>
          <w:tcPr>
            <w:tcW w:w="665" w:type="dxa"/>
            <w:shd w:val="clear" w:color="auto" w:fill="auto"/>
            <w:noWrap/>
            <w:hideMark/>
          </w:tcPr>
          <w:p w14:paraId="1E6390EE" w14:textId="651EA9BD" w:rsidR="00810508" w:rsidRPr="002B5BB0" w:rsidRDefault="00171BD1" w:rsidP="00B351E6">
            <w:pPr>
              <w:spacing w:before="0" w:after="0"/>
              <w:jc w:val="center"/>
              <w:rPr>
                <w:rFonts w:eastAsia="Times New Roman" w:cs="Calibri"/>
                <w:szCs w:val="22"/>
                <w:lang w:eastAsia="en-GB"/>
              </w:rPr>
            </w:pPr>
            <w:r>
              <w:rPr>
                <w:rFonts w:eastAsia="Times New Roman" w:cs="Calibri"/>
                <w:szCs w:val="22"/>
                <w:lang w:eastAsia="en-GB"/>
              </w:rPr>
              <w:t>3</w:t>
            </w:r>
            <w:r w:rsidR="00810508" w:rsidRPr="002B5BB0">
              <w:rPr>
                <w:rFonts w:eastAsia="Times New Roman" w:cs="Calibri"/>
                <w:szCs w:val="22"/>
                <w:lang w:eastAsia="en-GB"/>
              </w:rPr>
              <w:t>.1</w:t>
            </w:r>
            <w:r>
              <w:rPr>
                <w:rFonts w:eastAsia="Times New Roman" w:cs="Calibri"/>
                <w:szCs w:val="22"/>
                <w:lang w:eastAsia="en-GB"/>
              </w:rPr>
              <w:t>0</w:t>
            </w:r>
          </w:p>
        </w:tc>
        <w:tc>
          <w:tcPr>
            <w:tcW w:w="8127" w:type="dxa"/>
            <w:gridSpan w:val="3"/>
            <w:shd w:val="clear" w:color="auto" w:fill="auto"/>
            <w:hideMark/>
          </w:tcPr>
          <w:p w14:paraId="6CBBADB6" w14:textId="3D77878B"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 xml:space="preserve">Manage the review of proposals for the testing, setting to operation and commissioning and the witnessing of all testing and commissioning and that all testing and commissioning records are present and accurate and reflect the required performance.       </w:t>
            </w:r>
          </w:p>
        </w:tc>
        <w:tc>
          <w:tcPr>
            <w:tcW w:w="831" w:type="dxa"/>
            <w:gridSpan w:val="2"/>
            <w:tcBorders>
              <w:top w:val="nil"/>
              <w:left w:val="single" w:sz="4" w:space="0" w:color="auto"/>
              <w:bottom w:val="single" w:sz="4" w:space="0" w:color="auto"/>
              <w:right w:val="single" w:sz="4" w:space="0" w:color="auto"/>
            </w:tcBorders>
            <w:shd w:val="clear" w:color="000000" w:fill="FFFFFF"/>
          </w:tcPr>
          <w:p w14:paraId="7704023F"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6C1F55D4" w14:textId="77777777" w:rsidTr="00E1783E">
        <w:trPr>
          <w:gridAfter w:val="1"/>
          <w:wAfter w:w="156" w:type="dxa"/>
          <w:trHeight w:val="765"/>
        </w:trPr>
        <w:tc>
          <w:tcPr>
            <w:tcW w:w="665" w:type="dxa"/>
            <w:shd w:val="clear" w:color="auto" w:fill="auto"/>
            <w:noWrap/>
            <w:hideMark/>
          </w:tcPr>
          <w:p w14:paraId="28A910A0" w14:textId="58FC70AF" w:rsidR="00810508" w:rsidRPr="002B5BB0" w:rsidRDefault="00171BD1" w:rsidP="00B351E6">
            <w:pPr>
              <w:spacing w:before="0" w:after="0"/>
              <w:jc w:val="center"/>
              <w:rPr>
                <w:rFonts w:eastAsia="Times New Roman" w:cs="Calibri"/>
                <w:szCs w:val="22"/>
                <w:lang w:eastAsia="en-GB"/>
              </w:rPr>
            </w:pPr>
            <w:r>
              <w:rPr>
                <w:rFonts w:eastAsia="Times New Roman" w:cs="Calibri"/>
                <w:szCs w:val="22"/>
                <w:lang w:eastAsia="en-GB"/>
              </w:rPr>
              <w:t>3</w:t>
            </w:r>
            <w:r w:rsidR="00810508" w:rsidRPr="002B5BB0">
              <w:rPr>
                <w:rFonts w:eastAsia="Times New Roman" w:cs="Calibri"/>
                <w:szCs w:val="22"/>
                <w:lang w:eastAsia="en-GB"/>
              </w:rPr>
              <w:t>.</w:t>
            </w:r>
            <w:r>
              <w:rPr>
                <w:rFonts w:eastAsia="Times New Roman" w:cs="Calibri"/>
                <w:szCs w:val="22"/>
                <w:lang w:eastAsia="en-GB"/>
              </w:rPr>
              <w:t>1</w:t>
            </w:r>
            <w:r w:rsidR="00810508" w:rsidRPr="002B5BB0">
              <w:rPr>
                <w:rFonts w:eastAsia="Times New Roman" w:cs="Calibri"/>
                <w:szCs w:val="22"/>
                <w:lang w:eastAsia="en-GB"/>
              </w:rPr>
              <w:t>1</w:t>
            </w:r>
          </w:p>
        </w:tc>
        <w:tc>
          <w:tcPr>
            <w:tcW w:w="8127" w:type="dxa"/>
            <w:gridSpan w:val="3"/>
            <w:shd w:val="clear" w:color="auto" w:fill="auto"/>
            <w:hideMark/>
          </w:tcPr>
          <w:p w14:paraId="78EFA35D" w14:textId="3026CFFE"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Prepare a planned maintenance programme for the project, post</w:t>
            </w:r>
            <w:r w:rsidR="00171BD1">
              <w:rPr>
                <w:rFonts w:eastAsia="Times New Roman" w:cs="Calibri"/>
                <w:color w:val="000000"/>
                <w:szCs w:val="22"/>
                <w:lang w:eastAsia="en-GB"/>
              </w:rPr>
              <w:t>-</w:t>
            </w:r>
            <w:r w:rsidRPr="002B5BB0">
              <w:rPr>
                <w:rFonts w:eastAsia="Times New Roman" w:cs="Calibri"/>
                <w:color w:val="000000"/>
                <w:szCs w:val="22"/>
                <w:lang w:eastAsia="en-GB"/>
              </w:rPr>
              <w:t xml:space="preserve">handover, and provide recommendations for the procurement of the planned maintenance. </w:t>
            </w:r>
          </w:p>
        </w:tc>
        <w:tc>
          <w:tcPr>
            <w:tcW w:w="831" w:type="dxa"/>
            <w:gridSpan w:val="2"/>
            <w:tcBorders>
              <w:top w:val="nil"/>
              <w:left w:val="single" w:sz="4" w:space="0" w:color="auto"/>
              <w:bottom w:val="single" w:sz="4" w:space="0" w:color="auto"/>
              <w:right w:val="single" w:sz="4" w:space="0" w:color="auto"/>
            </w:tcBorders>
            <w:shd w:val="clear" w:color="000000" w:fill="FFFFFF"/>
          </w:tcPr>
          <w:p w14:paraId="1C5B0D70"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44EE3CA6" w14:textId="77777777" w:rsidTr="00E1783E">
        <w:trPr>
          <w:gridAfter w:val="1"/>
          <w:wAfter w:w="156" w:type="dxa"/>
          <w:trHeight w:val="510"/>
        </w:trPr>
        <w:tc>
          <w:tcPr>
            <w:tcW w:w="665" w:type="dxa"/>
            <w:shd w:val="clear" w:color="auto" w:fill="auto"/>
            <w:hideMark/>
          </w:tcPr>
          <w:p w14:paraId="092CA58C" w14:textId="1368FB25" w:rsidR="00810508" w:rsidRPr="002B5BB0" w:rsidRDefault="00171BD1" w:rsidP="00B351E6">
            <w:pPr>
              <w:spacing w:before="0" w:after="0"/>
              <w:jc w:val="center"/>
              <w:rPr>
                <w:rFonts w:eastAsia="Times New Roman" w:cs="Calibri"/>
                <w:szCs w:val="22"/>
                <w:lang w:eastAsia="en-GB"/>
              </w:rPr>
            </w:pPr>
            <w:r>
              <w:rPr>
                <w:rFonts w:eastAsia="Times New Roman" w:cs="Calibri"/>
                <w:szCs w:val="22"/>
                <w:lang w:eastAsia="en-GB"/>
              </w:rPr>
              <w:t>3</w:t>
            </w:r>
            <w:r w:rsidR="00810508" w:rsidRPr="002B5BB0">
              <w:rPr>
                <w:rFonts w:eastAsia="Times New Roman" w:cs="Calibri"/>
                <w:szCs w:val="22"/>
                <w:lang w:eastAsia="en-GB"/>
              </w:rPr>
              <w:t>.12</w:t>
            </w:r>
          </w:p>
        </w:tc>
        <w:tc>
          <w:tcPr>
            <w:tcW w:w="8127" w:type="dxa"/>
            <w:gridSpan w:val="3"/>
            <w:shd w:val="clear" w:color="auto" w:fill="auto"/>
            <w:hideMark/>
          </w:tcPr>
          <w:p w14:paraId="10D7A555"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Monitor and review the performance of the Project Team.</w:t>
            </w:r>
          </w:p>
        </w:tc>
        <w:tc>
          <w:tcPr>
            <w:tcW w:w="831" w:type="dxa"/>
            <w:gridSpan w:val="2"/>
            <w:tcBorders>
              <w:top w:val="nil"/>
              <w:left w:val="single" w:sz="4" w:space="0" w:color="auto"/>
              <w:bottom w:val="single" w:sz="4" w:space="0" w:color="auto"/>
              <w:right w:val="single" w:sz="4" w:space="0" w:color="auto"/>
            </w:tcBorders>
            <w:shd w:val="clear" w:color="000000" w:fill="FFFFFF"/>
          </w:tcPr>
          <w:p w14:paraId="3BEE6D92"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48819B01" w14:textId="77777777" w:rsidTr="00E1783E">
        <w:trPr>
          <w:gridAfter w:val="1"/>
          <w:wAfter w:w="156" w:type="dxa"/>
          <w:trHeight w:val="420"/>
        </w:trPr>
        <w:tc>
          <w:tcPr>
            <w:tcW w:w="665" w:type="dxa"/>
            <w:shd w:val="clear" w:color="auto" w:fill="002060"/>
            <w:noWrap/>
            <w:hideMark/>
          </w:tcPr>
          <w:p w14:paraId="02999881" w14:textId="71CE50BF" w:rsidR="00810508" w:rsidRPr="002B5BB0" w:rsidRDefault="00171BD1" w:rsidP="00B351E6">
            <w:pPr>
              <w:spacing w:before="0" w:after="0"/>
              <w:jc w:val="center"/>
              <w:rPr>
                <w:rFonts w:eastAsia="Times New Roman" w:cs="Calibri"/>
                <w:color w:val="FFFFFF"/>
                <w:szCs w:val="22"/>
                <w:lang w:eastAsia="en-GB"/>
              </w:rPr>
            </w:pPr>
            <w:r>
              <w:rPr>
                <w:rFonts w:eastAsia="Times New Roman" w:cs="Calibri"/>
                <w:color w:val="FFFFFF"/>
                <w:szCs w:val="22"/>
                <w:lang w:eastAsia="en-GB"/>
              </w:rPr>
              <w:t>4</w:t>
            </w:r>
            <w:r w:rsidR="00810508" w:rsidRPr="002B5BB0">
              <w:rPr>
                <w:rFonts w:eastAsia="Times New Roman" w:cs="Calibri"/>
                <w:color w:val="FFFFFF"/>
                <w:szCs w:val="22"/>
                <w:lang w:eastAsia="en-GB"/>
              </w:rPr>
              <w:t>.0</w:t>
            </w:r>
          </w:p>
        </w:tc>
        <w:tc>
          <w:tcPr>
            <w:tcW w:w="8127" w:type="dxa"/>
            <w:gridSpan w:val="3"/>
            <w:shd w:val="clear" w:color="auto" w:fill="002060"/>
            <w:noWrap/>
            <w:hideMark/>
          </w:tcPr>
          <w:p w14:paraId="597C4B6D" w14:textId="77777777" w:rsidR="00810508" w:rsidRPr="002B5BB0" w:rsidRDefault="00810508" w:rsidP="00B351E6">
            <w:pPr>
              <w:spacing w:before="0" w:after="0"/>
              <w:rPr>
                <w:rFonts w:eastAsia="Times New Roman" w:cs="Calibri"/>
                <w:color w:val="FFFFFF"/>
                <w:szCs w:val="22"/>
                <w:lang w:eastAsia="en-GB"/>
              </w:rPr>
            </w:pPr>
            <w:r w:rsidRPr="002B5BB0">
              <w:rPr>
                <w:rFonts w:eastAsia="Times New Roman" w:cs="Calibri"/>
                <w:color w:val="FFFFFF"/>
                <w:szCs w:val="22"/>
                <w:lang w:eastAsia="en-GB"/>
              </w:rPr>
              <w:t>RIBA Stage 6 - Handover &amp; Close-Out</w:t>
            </w:r>
          </w:p>
        </w:tc>
        <w:tc>
          <w:tcPr>
            <w:tcW w:w="831" w:type="dxa"/>
            <w:gridSpan w:val="2"/>
            <w:tcBorders>
              <w:top w:val="nil"/>
              <w:left w:val="single" w:sz="4" w:space="0" w:color="auto"/>
              <w:bottom w:val="single" w:sz="4" w:space="0" w:color="auto"/>
              <w:right w:val="single" w:sz="4" w:space="0" w:color="auto"/>
            </w:tcBorders>
            <w:shd w:val="clear" w:color="auto" w:fill="002060"/>
          </w:tcPr>
          <w:p w14:paraId="10668825" w14:textId="77777777" w:rsidR="00810508" w:rsidRPr="00255D1F" w:rsidRDefault="00810508" w:rsidP="00B351E6">
            <w:pPr>
              <w:spacing w:before="0" w:after="0"/>
              <w:rPr>
                <w:rFonts w:ascii="Times New Roman" w:eastAsia="Times New Roman" w:hAnsi="Times New Roman"/>
                <w:szCs w:val="22"/>
                <w:lang w:eastAsia="en-GB"/>
              </w:rPr>
            </w:pPr>
            <w:r w:rsidRPr="00255D1F">
              <w:rPr>
                <w:rFonts w:cs="Calibri"/>
                <w:color w:val="FFFFFF"/>
                <w:szCs w:val="22"/>
              </w:rPr>
              <w:t> </w:t>
            </w:r>
          </w:p>
        </w:tc>
      </w:tr>
      <w:tr w:rsidR="00810508" w:rsidRPr="00255D1F" w14:paraId="39505DE2" w14:textId="77777777" w:rsidTr="00E1783E">
        <w:trPr>
          <w:gridAfter w:val="1"/>
          <w:wAfter w:w="156" w:type="dxa"/>
          <w:trHeight w:val="765"/>
        </w:trPr>
        <w:tc>
          <w:tcPr>
            <w:tcW w:w="665" w:type="dxa"/>
            <w:shd w:val="clear" w:color="auto" w:fill="auto"/>
            <w:hideMark/>
          </w:tcPr>
          <w:p w14:paraId="2F244B9B" w14:textId="029B6906" w:rsidR="00810508" w:rsidRPr="002B5BB0"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4</w:t>
            </w:r>
            <w:r w:rsidR="00810508" w:rsidRPr="002B5BB0">
              <w:rPr>
                <w:rFonts w:eastAsia="Times New Roman" w:cs="Calibri"/>
                <w:color w:val="000000"/>
                <w:szCs w:val="22"/>
                <w:lang w:eastAsia="en-GB"/>
              </w:rPr>
              <w:t>.1</w:t>
            </w:r>
          </w:p>
        </w:tc>
        <w:tc>
          <w:tcPr>
            <w:tcW w:w="8127" w:type="dxa"/>
            <w:gridSpan w:val="3"/>
            <w:shd w:val="clear" w:color="000000" w:fill="FFFFFF"/>
            <w:hideMark/>
          </w:tcPr>
          <w:p w14:paraId="1E7555C6" w14:textId="69F8F54D"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 xml:space="preserve">Manage the handover of the building in accordance with the Handover Strategy and manage and prepare the Sustainability Checkpoint. </w:t>
            </w:r>
          </w:p>
        </w:tc>
        <w:tc>
          <w:tcPr>
            <w:tcW w:w="831" w:type="dxa"/>
            <w:gridSpan w:val="2"/>
            <w:tcBorders>
              <w:top w:val="nil"/>
              <w:left w:val="single" w:sz="4" w:space="0" w:color="auto"/>
              <w:bottom w:val="single" w:sz="4" w:space="0" w:color="auto"/>
              <w:right w:val="single" w:sz="4" w:space="0" w:color="auto"/>
            </w:tcBorders>
            <w:shd w:val="clear" w:color="000000" w:fill="FFFFFF"/>
          </w:tcPr>
          <w:p w14:paraId="166845F4"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476B4C5D" w14:textId="77777777" w:rsidTr="00E1783E">
        <w:trPr>
          <w:gridAfter w:val="1"/>
          <w:wAfter w:w="156" w:type="dxa"/>
          <w:trHeight w:val="510"/>
        </w:trPr>
        <w:tc>
          <w:tcPr>
            <w:tcW w:w="665" w:type="dxa"/>
            <w:shd w:val="clear" w:color="auto" w:fill="auto"/>
            <w:hideMark/>
          </w:tcPr>
          <w:p w14:paraId="5B2E8270" w14:textId="12B32C15" w:rsidR="00810508" w:rsidRPr="002B5BB0"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4</w:t>
            </w:r>
            <w:r w:rsidR="00810508" w:rsidRPr="002B5BB0">
              <w:rPr>
                <w:rFonts w:eastAsia="Times New Roman" w:cs="Calibri"/>
                <w:color w:val="000000"/>
                <w:szCs w:val="22"/>
                <w:lang w:eastAsia="en-GB"/>
              </w:rPr>
              <w:t>.2</w:t>
            </w:r>
          </w:p>
        </w:tc>
        <w:tc>
          <w:tcPr>
            <w:tcW w:w="8127" w:type="dxa"/>
            <w:gridSpan w:val="3"/>
            <w:shd w:val="clear" w:color="000000" w:fill="FFFFFF"/>
            <w:hideMark/>
          </w:tcPr>
          <w:p w14:paraId="224EECA3"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Manage the provision of information to the Contract Administrator to assist administration of the Building Contract.</w:t>
            </w:r>
          </w:p>
        </w:tc>
        <w:tc>
          <w:tcPr>
            <w:tcW w:w="831" w:type="dxa"/>
            <w:gridSpan w:val="2"/>
            <w:tcBorders>
              <w:top w:val="nil"/>
              <w:left w:val="single" w:sz="4" w:space="0" w:color="auto"/>
              <w:bottom w:val="single" w:sz="4" w:space="0" w:color="auto"/>
              <w:right w:val="single" w:sz="4" w:space="0" w:color="auto"/>
            </w:tcBorders>
            <w:shd w:val="clear" w:color="000000" w:fill="FFFFFF"/>
          </w:tcPr>
          <w:p w14:paraId="48D8FCE9"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1D4A6275" w14:textId="77777777" w:rsidTr="00E1783E">
        <w:trPr>
          <w:gridAfter w:val="1"/>
          <w:wAfter w:w="156" w:type="dxa"/>
          <w:trHeight w:val="375"/>
        </w:trPr>
        <w:tc>
          <w:tcPr>
            <w:tcW w:w="665" w:type="dxa"/>
            <w:shd w:val="clear" w:color="auto" w:fill="auto"/>
            <w:hideMark/>
          </w:tcPr>
          <w:p w14:paraId="7A5D5DD4" w14:textId="1288D1A0" w:rsidR="00810508" w:rsidRPr="002B5BB0"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4</w:t>
            </w:r>
            <w:r w:rsidR="00810508" w:rsidRPr="002B5BB0">
              <w:rPr>
                <w:rFonts w:eastAsia="Times New Roman" w:cs="Calibri"/>
                <w:color w:val="000000"/>
                <w:szCs w:val="22"/>
                <w:lang w:eastAsia="en-GB"/>
              </w:rPr>
              <w:t>.3</w:t>
            </w:r>
          </w:p>
        </w:tc>
        <w:tc>
          <w:tcPr>
            <w:tcW w:w="8127" w:type="dxa"/>
            <w:gridSpan w:val="3"/>
            <w:shd w:val="clear" w:color="000000" w:fill="FFFFFF"/>
            <w:hideMark/>
          </w:tcPr>
          <w:p w14:paraId="6AE58A3F"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Manage the update of the Project Information.</w:t>
            </w:r>
          </w:p>
        </w:tc>
        <w:tc>
          <w:tcPr>
            <w:tcW w:w="831" w:type="dxa"/>
            <w:gridSpan w:val="2"/>
            <w:tcBorders>
              <w:top w:val="nil"/>
              <w:left w:val="single" w:sz="4" w:space="0" w:color="auto"/>
              <w:bottom w:val="single" w:sz="4" w:space="0" w:color="auto"/>
              <w:right w:val="single" w:sz="4" w:space="0" w:color="auto"/>
            </w:tcBorders>
            <w:shd w:val="clear" w:color="000000" w:fill="FFFFFF"/>
          </w:tcPr>
          <w:p w14:paraId="02F57306"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7D75FD37" w14:textId="77777777" w:rsidTr="00E1783E">
        <w:trPr>
          <w:gridAfter w:val="1"/>
          <w:wAfter w:w="156" w:type="dxa"/>
          <w:trHeight w:val="510"/>
        </w:trPr>
        <w:tc>
          <w:tcPr>
            <w:tcW w:w="665" w:type="dxa"/>
            <w:shd w:val="clear" w:color="auto" w:fill="auto"/>
            <w:hideMark/>
          </w:tcPr>
          <w:p w14:paraId="49AFDB9A" w14:textId="673CDEDB" w:rsidR="00810508" w:rsidRPr="002B5BB0"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4</w:t>
            </w:r>
            <w:r w:rsidR="00810508" w:rsidRPr="002B5BB0">
              <w:rPr>
                <w:rFonts w:eastAsia="Times New Roman" w:cs="Calibri"/>
                <w:color w:val="000000"/>
                <w:szCs w:val="22"/>
                <w:lang w:eastAsia="en-GB"/>
              </w:rPr>
              <w:t>.4</w:t>
            </w:r>
          </w:p>
        </w:tc>
        <w:tc>
          <w:tcPr>
            <w:tcW w:w="8127" w:type="dxa"/>
            <w:gridSpan w:val="3"/>
            <w:shd w:val="clear" w:color="000000" w:fill="FFFFFF"/>
            <w:hideMark/>
          </w:tcPr>
          <w:p w14:paraId="7A887D28"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Manage the update of the As Constructed Information.</w:t>
            </w:r>
          </w:p>
        </w:tc>
        <w:tc>
          <w:tcPr>
            <w:tcW w:w="831" w:type="dxa"/>
            <w:gridSpan w:val="2"/>
            <w:tcBorders>
              <w:top w:val="nil"/>
              <w:left w:val="single" w:sz="4" w:space="0" w:color="auto"/>
              <w:bottom w:val="single" w:sz="4" w:space="0" w:color="auto"/>
              <w:right w:val="single" w:sz="4" w:space="0" w:color="auto"/>
            </w:tcBorders>
            <w:shd w:val="clear" w:color="000000" w:fill="FFFFFF"/>
          </w:tcPr>
          <w:p w14:paraId="61365C0B"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538CF3F2" w14:textId="77777777" w:rsidTr="00E1783E">
        <w:trPr>
          <w:gridAfter w:val="1"/>
          <w:wAfter w:w="156" w:type="dxa"/>
          <w:trHeight w:val="420"/>
        </w:trPr>
        <w:tc>
          <w:tcPr>
            <w:tcW w:w="665" w:type="dxa"/>
            <w:shd w:val="clear" w:color="auto" w:fill="002060"/>
            <w:noWrap/>
            <w:hideMark/>
          </w:tcPr>
          <w:p w14:paraId="32802469" w14:textId="688B0540" w:rsidR="00810508" w:rsidRPr="002B5BB0" w:rsidRDefault="00171BD1" w:rsidP="00B351E6">
            <w:pPr>
              <w:spacing w:before="0" w:after="0"/>
              <w:jc w:val="center"/>
              <w:rPr>
                <w:rFonts w:eastAsia="Times New Roman" w:cs="Calibri"/>
                <w:color w:val="FFFFFF"/>
                <w:szCs w:val="22"/>
                <w:lang w:eastAsia="en-GB"/>
              </w:rPr>
            </w:pPr>
            <w:r>
              <w:rPr>
                <w:rFonts w:eastAsia="Times New Roman" w:cs="Calibri"/>
                <w:color w:val="FFFFFF"/>
                <w:szCs w:val="22"/>
                <w:lang w:eastAsia="en-GB"/>
              </w:rPr>
              <w:t>5</w:t>
            </w:r>
            <w:r w:rsidR="00810508" w:rsidRPr="002B5BB0">
              <w:rPr>
                <w:rFonts w:eastAsia="Times New Roman" w:cs="Calibri"/>
                <w:color w:val="FFFFFF"/>
                <w:szCs w:val="22"/>
                <w:lang w:eastAsia="en-GB"/>
              </w:rPr>
              <w:t>.0</w:t>
            </w:r>
          </w:p>
        </w:tc>
        <w:tc>
          <w:tcPr>
            <w:tcW w:w="8127" w:type="dxa"/>
            <w:gridSpan w:val="3"/>
            <w:shd w:val="clear" w:color="auto" w:fill="002060"/>
            <w:noWrap/>
            <w:hideMark/>
          </w:tcPr>
          <w:p w14:paraId="7901ACAE" w14:textId="77777777" w:rsidR="00810508" w:rsidRPr="002B5BB0" w:rsidRDefault="00810508" w:rsidP="00B351E6">
            <w:pPr>
              <w:spacing w:before="0" w:after="0"/>
              <w:rPr>
                <w:rFonts w:eastAsia="Times New Roman" w:cs="Calibri"/>
                <w:color w:val="FFFFFF"/>
                <w:szCs w:val="22"/>
                <w:lang w:eastAsia="en-GB"/>
              </w:rPr>
            </w:pPr>
            <w:r w:rsidRPr="002B5BB0">
              <w:rPr>
                <w:rFonts w:eastAsia="Times New Roman" w:cs="Calibri"/>
                <w:color w:val="FFFFFF"/>
                <w:szCs w:val="22"/>
                <w:lang w:eastAsia="en-GB"/>
              </w:rPr>
              <w:t>RIBA Stage 7 - In-Use</w:t>
            </w:r>
          </w:p>
        </w:tc>
        <w:tc>
          <w:tcPr>
            <w:tcW w:w="831" w:type="dxa"/>
            <w:gridSpan w:val="2"/>
            <w:tcBorders>
              <w:top w:val="nil"/>
              <w:left w:val="single" w:sz="4" w:space="0" w:color="auto"/>
              <w:bottom w:val="single" w:sz="4" w:space="0" w:color="auto"/>
              <w:right w:val="single" w:sz="4" w:space="0" w:color="auto"/>
            </w:tcBorders>
            <w:shd w:val="clear" w:color="auto" w:fill="002060"/>
          </w:tcPr>
          <w:p w14:paraId="504A7590" w14:textId="77777777" w:rsidR="00810508" w:rsidRPr="00255D1F" w:rsidRDefault="00810508" w:rsidP="00B351E6">
            <w:pPr>
              <w:spacing w:before="0" w:after="0"/>
              <w:rPr>
                <w:rFonts w:ascii="Times New Roman" w:eastAsia="Times New Roman" w:hAnsi="Times New Roman"/>
                <w:szCs w:val="22"/>
                <w:lang w:eastAsia="en-GB"/>
              </w:rPr>
            </w:pPr>
            <w:r w:rsidRPr="00255D1F">
              <w:rPr>
                <w:rFonts w:cs="Calibri"/>
                <w:color w:val="FFFFFF"/>
                <w:szCs w:val="22"/>
              </w:rPr>
              <w:t> </w:t>
            </w:r>
          </w:p>
        </w:tc>
      </w:tr>
      <w:tr w:rsidR="00810508" w:rsidRPr="00255D1F" w14:paraId="53321627" w14:textId="77777777" w:rsidTr="00E1783E">
        <w:trPr>
          <w:gridAfter w:val="1"/>
          <w:wAfter w:w="156" w:type="dxa"/>
          <w:trHeight w:val="510"/>
        </w:trPr>
        <w:tc>
          <w:tcPr>
            <w:tcW w:w="665" w:type="dxa"/>
            <w:shd w:val="clear" w:color="auto" w:fill="auto"/>
            <w:hideMark/>
          </w:tcPr>
          <w:p w14:paraId="61777490" w14:textId="3E478AD1" w:rsidR="00810508" w:rsidRPr="002B5BB0"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5</w:t>
            </w:r>
            <w:r w:rsidR="00810508" w:rsidRPr="002B5BB0">
              <w:rPr>
                <w:rFonts w:eastAsia="Times New Roman" w:cs="Calibri"/>
                <w:color w:val="000000"/>
                <w:szCs w:val="22"/>
                <w:lang w:eastAsia="en-GB"/>
              </w:rPr>
              <w:t>.1</w:t>
            </w:r>
          </w:p>
        </w:tc>
        <w:tc>
          <w:tcPr>
            <w:tcW w:w="8127" w:type="dxa"/>
            <w:gridSpan w:val="3"/>
            <w:shd w:val="clear" w:color="auto" w:fill="auto"/>
            <w:hideMark/>
          </w:tcPr>
          <w:p w14:paraId="3EBF967F"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Manage the completion of the tasks in the Handover Strategy.</w:t>
            </w:r>
          </w:p>
        </w:tc>
        <w:tc>
          <w:tcPr>
            <w:tcW w:w="831" w:type="dxa"/>
            <w:gridSpan w:val="2"/>
            <w:tcBorders>
              <w:top w:val="nil"/>
              <w:left w:val="single" w:sz="4" w:space="0" w:color="auto"/>
              <w:bottom w:val="single" w:sz="4" w:space="0" w:color="auto"/>
              <w:right w:val="single" w:sz="4" w:space="0" w:color="auto"/>
            </w:tcBorders>
            <w:shd w:val="clear" w:color="000000" w:fill="FFFFFF"/>
          </w:tcPr>
          <w:p w14:paraId="56FD6C56"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583E8703" w14:textId="77777777" w:rsidTr="00E1783E">
        <w:trPr>
          <w:gridAfter w:val="1"/>
          <w:wAfter w:w="156" w:type="dxa"/>
          <w:trHeight w:val="375"/>
        </w:trPr>
        <w:tc>
          <w:tcPr>
            <w:tcW w:w="665" w:type="dxa"/>
            <w:shd w:val="clear" w:color="auto" w:fill="auto"/>
            <w:hideMark/>
          </w:tcPr>
          <w:p w14:paraId="4388BA1F" w14:textId="327A8E59" w:rsidR="00810508" w:rsidRPr="002B5BB0"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5</w:t>
            </w:r>
            <w:r w:rsidR="00810508" w:rsidRPr="002B5BB0">
              <w:rPr>
                <w:rFonts w:eastAsia="Times New Roman" w:cs="Calibri"/>
                <w:color w:val="000000"/>
                <w:szCs w:val="22"/>
                <w:lang w:eastAsia="en-GB"/>
              </w:rPr>
              <w:t>.2</w:t>
            </w:r>
          </w:p>
        </w:tc>
        <w:tc>
          <w:tcPr>
            <w:tcW w:w="8127" w:type="dxa"/>
            <w:gridSpan w:val="3"/>
            <w:shd w:val="clear" w:color="000000" w:fill="FFFFFF"/>
            <w:hideMark/>
          </w:tcPr>
          <w:p w14:paraId="6F591CF0"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Manage and prepare the Post Occupancy Evaluation</w:t>
            </w:r>
          </w:p>
        </w:tc>
        <w:tc>
          <w:tcPr>
            <w:tcW w:w="831" w:type="dxa"/>
            <w:gridSpan w:val="2"/>
            <w:tcBorders>
              <w:top w:val="nil"/>
              <w:left w:val="single" w:sz="4" w:space="0" w:color="auto"/>
              <w:bottom w:val="single" w:sz="4" w:space="0" w:color="auto"/>
              <w:right w:val="single" w:sz="4" w:space="0" w:color="auto"/>
            </w:tcBorders>
            <w:shd w:val="clear" w:color="000000" w:fill="FFFFFF"/>
          </w:tcPr>
          <w:p w14:paraId="48B80FAF"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7ABE4C0E" w14:textId="77777777" w:rsidTr="00E1783E">
        <w:trPr>
          <w:gridAfter w:val="1"/>
          <w:wAfter w:w="156" w:type="dxa"/>
          <w:trHeight w:val="510"/>
        </w:trPr>
        <w:tc>
          <w:tcPr>
            <w:tcW w:w="665" w:type="dxa"/>
            <w:shd w:val="clear" w:color="auto" w:fill="auto"/>
            <w:hideMark/>
          </w:tcPr>
          <w:p w14:paraId="71CE6124" w14:textId="61A4873F" w:rsidR="00810508" w:rsidRPr="002B5BB0"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5</w:t>
            </w:r>
            <w:r w:rsidR="00810508" w:rsidRPr="002B5BB0">
              <w:rPr>
                <w:rFonts w:eastAsia="Times New Roman" w:cs="Calibri"/>
                <w:color w:val="000000"/>
                <w:szCs w:val="22"/>
                <w:lang w:eastAsia="en-GB"/>
              </w:rPr>
              <w:t>.3</w:t>
            </w:r>
          </w:p>
        </w:tc>
        <w:tc>
          <w:tcPr>
            <w:tcW w:w="8127" w:type="dxa"/>
            <w:gridSpan w:val="3"/>
            <w:shd w:val="clear" w:color="000000" w:fill="FFFFFF"/>
            <w:hideMark/>
          </w:tcPr>
          <w:p w14:paraId="1571A73B"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Manage the update of As Constructed information in accordance with Contracting Authority Feedback</w:t>
            </w:r>
          </w:p>
        </w:tc>
        <w:tc>
          <w:tcPr>
            <w:tcW w:w="831" w:type="dxa"/>
            <w:gridSpan w:val="2"/>
            <w:tcBorders>
              <w:top w:val="nil"/>
              <w:left w:val="single" w:sz="4" w:space="0" w:color="auto"/>
              <w:bottom w:val="single" w:sz="4" w:space="0" w:color="auto"/>
              <w:right w:val="single" w:sz="4" w:space="0" w:color="auto"/>
            </w:tcBorders>
            <w:shd w:val="clear" w:color="000000" w:fill="FFFFFF"/>
          </w:tcPr>
          <w:p w14:paraId="44292D5E"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39377824" w14:textId="77777777" w:rsidTr="00E1783E">
        <w:trPr>
          <w:gridAfter w:val="1"/>
          <w:wAfter w:w="156" w:type="dxa"/>
          <w:trHeight w:val="510"/>
        </w:trPr>
        <w:tc>
          <w:tcPr>
            <w:tcW w:w="665" w:type="dxa"/>
            <w:shd w:val="clear" w:color="auto" w:fill="auto"/>
            <w:hideMark/>
          </w:tcPr>
          <w:p w14:paraId="7178BE47" w14:textId="1F132FD8" w:rsidR="00810508" w:rsidRPr="002B5BB0"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5</w:t>
            </w:r>
            <w:r w:rsidR="00810508" w:rsidRPr="002B5BB0">
              <w:rPr>
                <w:rFonts w:eastAsia="Times New Roman" w:cs="Calibri"/>
                <w:color w:val="000000"/>
                <w:szCs w:val="22"/>
                <w:lang w:eastAsia="en-GB"/>
              </w:rPr>
              <w:t>.4</w:t>
            </w:r>
          </w:p>
        </w:tc>
        <w:tc>
          <w:tcPr>
            <w:tcW w:w="8127" w:type="dxa"/>
            <w:gridSpan w:val="3"/>
            <w:shd w:val="clear" w:color="000000" w:fill="FFFFFF"/>
            <w:hideMark/>
          </w:tcPr>
          <w:p w14:paraId="40289A1C"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Manage the update of Project Information in response to ongoing Contracting Authority Feedback</w:t>
            </w:r>
          </w:p>
        </w:tc>
        <w:tc>
          <w:tcPr>
            <w:tcW w:w="831" w:type="dxa"/>
            <w:gridSpan w:val="2"/>
            <w:tcBorders>
              <w:top w:val="nil"/>
              <w:left w:val="single" w:sz="4" w:space="0" w:color="auto"/>
              <w:bottom w:val="single" w:sz="4" w:space="0" w:color="auto"/>
              <w:right w:val="single" w:sz="4" w:space="0" w:color="auto"/>
            </w:tcBorders>
            <w:shd w:val="clear" w:color="000000" w:fill="FFFFFF"/>
          </w:tcPr>
          <w:p w14:paraId="70AD08CC"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613594B7" w14:textId="77777777" w:rsidTr="00E1783E">
        <w:trPr>
          <w:gridAfter w:val="1"/>
          <w:wAfter w:w="156" w:type="dxa"/>
          <w:trHeight w:val="375"/>
        </w:trPr>
        <w:tc>
          <w:tcPr>
            <w:tcW w:w="665" w:type="dxa"/>
            <w:shd w:val="clear" w:color="auto" w:fill="auto"/>
            <w:hideMark/>
          </w:tcPr>
          <w:p w14:paraId="2008C4A3" w14:textId="4E3A8E2B" w:rsidR="00810508" w:rsidRPr="002B5BB0"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5</w:t>
            </w:r>
            <w:r w:rsidR="00810508" w:rsidRPr="002B5BB0">
              <w:rPr>
                <w:rFonts w:eastAsia="Times New Roman" w:cs="Calibri"/>
                <w:color w:val="000000"/>
                <w:szCs w:val="22"/>
                <w:lang w:eastAsia="en-GB"/>
              </w:rPr>
              <w:t>.5</w:t>
            </w:r>
          </w:p>
        </w:tc>
        <w:tc>
          <w:tcPr>
            <w:tcW w:w="8127" w:type="dxa"/>
            <w:gridSpan w:val="3"/>
            <w:shd w:val="clear" w:color="auto" w:fill="auto"/>
            <w:hideMark/>
          </w:tcPr>
          <w:p w14:paraId="0B6C669A"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Manage the post completion defect rectification process in accordance with GSL requirements.</w:t>
            </w:r>
          </w:p>
        </w:tc>
        <w:tc>
          <w:tcPr>
            <w:tcW w:w="831" w:type="dxa"/>
            <w:gridSpan w:val="2"/>
            <w:tcBorders>
              <w:top w:val="nil"/>
              <w:left w:val="single" w:sz="4" w:space="0" w:color="auto"/>
              <w:bottom w:val="single" w:sz="4" w:space="0" w:color="auto"/>
              <w:right w:val="single" w:sz="4" w:space="0" w:color="auto"/>
            </w:tcBorders>
            <w:shd w:val="clear" w:color="000000" w:fill="FFFFFF"/>
          </w:tcPr>
          <w:p w14:paraId="58A8DD10"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428B8272" w14:textId="77777777" w:rsidTr="00E1783E">
        <w:trPr>
          <w:gridAfter w:val="1"/>
          <w:wAfter w:w="156" w:type="dxa"/>
          <w:trHeight w:val="375"/>
        </w:trPr>
        <w:tc>
          <w:tcPr>
            <w:tcW w:w="665" w:type="dxa"/>
            <w:shd w:val="clear" w:color="auto" w:fill="auto"/>
            <w:hideMark/>
          </w:tcPr>
          <w:p w14:paraId="5F970B84" w14:textId="684E6F50" w:rsidR="00810508" w:rsidRPr="002B5BB0"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5</w:t>
            </w:r>
            <w:r w:rsidR="00810508" w:rsidRPr="002B5BB0">
              <w:rPr>
                <w:rFonts w:eastAsia="Times New Roman" w:cs="Calibri"/>
                <w:color w:val="000000"/>
                <w:szCs w:val="22"/>
                <w:lang w:eastAsia="en-GB"/>
              </w:rPr>
              <w:t>.6</w:t>
            </w:r>
          </w:p>
        </w:tc>
        <w:tc>
          <w:tcPr>
            <w:tcW w:w="8127" w:type="dxa"/>
            <w:gridSpan w:val="3"/>
            <w:shd w:val="clear" w:color="auto" w:fill="auto"/>
            <w:hideMark/>
          </w:tcPr>
          <w:p w14:paraId="40A1BB64"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Manage the post completion monitoring process in accordance with GSL requirements.</w:t>
            </w:r>
          </w:p>
        </w:tc>
        <w:tc>
          <w:tcPr>
            <w:tcW w:w="831" w:type="dxa"/>
            <w:gridSpan w:val="2"/>
            <w:tcBorders>
              <w:top w:val="nil"/>
              <w:left w:val="single" w:sz="4" w:space="0" w:color="auto"/>
              <w:bottom w:val="single" w:sz="4" w:space="0" w:color="auto"/>
              <w:right w:val="single" w:sz="4" w:space="0" w:color="auto"/>
            </w:tcBorders>
            <w:shd w:val="clear" w:color="000000" w:fill="FFFFFF"/>
          </w:tcPr>
          <w:p w14:paraId="179ECF83"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810508" w:rsidRPr="00255D1F" w14:paraId="4983E2A5" w14:textId="77777777" w:rsidTr="00E1783E">
        <w:trPr>
          <w:gridAfter w:val="1"/>
          <w:wAfter w:w="156" w:type="dxa"/>
          <w:trHeight w:val="619"/>
        </w:trPr>
        <w:tc>
          <w:tcPr>
            <w:tcW w:w="665" w:type="dxa"/>
            <w:shd w:val="clear" w:color="auto" w:fill="auto"/>
            <w:hideMark/>
          </w:tcPr>
          <w:p w14:paraId="7D182F8B" w14:textId="427E4936" w:rsidR="00810508" w:rsidRPr="002B5BB0"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5</w:t>
            </w:r>
            <w:r w:rsidR="00810508" w:rsidRPr="002B5BB0">
              <w:rPr>
                <w:rFonts w:eastAsia="Times New Roman" w:cs="Calibri"/>
                <w:color w:val="000000"/>
                <w:szCs w:val="22"/>
                <w:lang w:eastAsia="en-GB"/>
              </w:rPr>
              <w:t>.7</w:t>
            </w:r>
          </w:p>
        </w:tc>
        <w:tc>
          <w:tcPr>
            <w:tcW w:w="8127" w:type="dxa"/>
            <w:gridSpan w:val="3"/>
            <w:shd w:val="clear" w:color="000000" w:fill="FFFFFF"/>
            <w:hideMark/>
          </w:tcPr>
          <w:p w14:paraId="23E4E96C" w14:textId="77777777" w:rsidR="00810508" w:rsidRPr="002B5BB0" w:rsidRDefault="00810508" w:rsidP="00B351E6">
            <w:pPr>
              <w:spacing w:before="0" w:after="0"/>
              <w:rPr>
                <w:rFonts w:eastAsia="Times New Roman" w:cs="Calibri"/>
                <w:color w:val="000000"/>
                <w:szCs w:val="22"/>
                <w:lang w:eastAsia="en-GB"/>
              </w:rPr>
            </w:pPr>
            <w:r w:rsidRPr="002B5BB0">
              <w:rPr>
                <w:rFonts w:eastAsia="Times New Roman" w:cs="Calibri"/>
                <w:color w:val="000000"/>
                <w:szCs w:val="22"/>
                <w:lang w:eastAsia="en-GB"/>
              </w:rPr>
              <w:t>Manage and prepare the review of Project Performance, Project Outcomes, the Sustainability Checkpoint and the outcome of any research and development aspects</w:t>
            </w:r>
          </w:p>
        </w:tc>
        <w:tc>
          <w:tcPr>
            <w:tcW w:w="831" w:type="dxa"/>
            <w:gridSpan w:val="2"/>
            <w:tcBorders>
              <w:top w:val="nil"/>
              <w:left w:val="single" w:sz="4" w:space="0" w:color="auto"/>
              <w:bottom w:val="single" w:sz="4" w:space="0" w:color="auto"/>
              <w:right w:val="single" w:sz="4" w:space="0" w:color="auto"/>
            </w:tcBorders>
            <w:shd w:val="clear" w:color="000000" w:fill="FFFFFF"/>
          </w:tcPr>
          <w:p w14:paraId="1FDBACE0" w14:textId="77777777" w:rsidR="00810508" w:rsidRPr="00255D1F" w:rsidRDefault="00810508"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r>
      <w:tr w:rsidR="006D090D" w:rsidRPr="00255D1F" w14:paraId="5DE57EB6"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84C250F" w14:textId="77777777" w:rsidR="006D090D" w:rsidRPr="006D090D" w:rsidRDefault="006D090D" w:rsidP="00B351E6">
            <w:pPr>
              <w:spacing w:before="0" w:after="0"/>
              <w:jc w:val="center"/>
              <w:rPr>
                <w:rFonts w:eastAsia="Times New Roman" w:cs="Calibri"/>
                <w:color w:val="000000"/>
                <w:szCs w:val="22"/>
                <w:lang w:eastAsia="en-GB"/>
              </w:rPr>
            </w:pPr>
            <w:r w:rsidRPr="006D090D">
              <w:rPr>
                <w:rFonts w:eastAsia="Times New Roman" w:cs="Calibri"/>
                <w:color w:val="000000"/>
                <w:szCs w:val="22"/>
                <w:lang w:eastAsia="en-GB"/>
              </w:rPr>
              <w:t>Ref</w:t>
            </w:r>
          </w:p>
        </w:tc>
        <w:tc>
          <w:tcPr>
            <w:tcW w:w="812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C365AEE" w14:textId="77777777" w:rsidR="006D090D" w:rsidRPr="006D090D" w:rsidRDefault="006D090D" w:rsidP="00B351E6">
            <w:pPr>
              <w:spacing w:before="0" w:after="0"/>
              <w:rPr>
                <w:rFonts w:eastAsia="Times New Roman" w:cs="Calibri"/>
                <w:color w:val="000000"/>
                <w:szCs w:val="22"/>
                <w:lang w:eastAsia="en-GB"/>
              </w:rPr>
            </w:pPr>
            <w:r w:rsidRPr="006D090D">
              <w:rPr>
                <w:rFonts w:eastAsia="Times New Roman" w:cs="Calibri"/>
                <w:color w:val="000000"/>
                <w:szCs w:val="22"/>
                <w:lang w:eastAsia="en-GB"/>
              </w:rPr>
              <w:t xml:space="preserve">Scope of Services – Project Quantity Surveyor </w:t>
            </w:r>
          </w:p>
        </w:tc>
        <w:tc>
          <w:tcPr>
            <w:tcW w:w="831" w:type="dxa"/>
            <w:gridSpan w:val="2"/>
            <w:tcBorders>
              <w:top w:val="nil"/>
              <w:left w:val="single" w:sz="4" w:space="0" w:color="auto"/>
              <w:bottom w:val="single" w:sz="4" w:space="0" w:color="auto"/>
              <w:right w:val="single" w:sz="4" w:space="0" w:color="auto"/>
            </w:tcBorders>
            <w:shd w:val="clear" w:color="auto" w:fill="A6A6A6" w:themeFill="background1" w:themeFillShade="A6"/>
          </w:tcPr>
          <w:p w14:paraId="7C4B5C49" w14:textId="77777777" w:rsidR="006D090D" w:rsidRPr="006D090D" w:rsidRDefault="006D090D" w:rsidP="006D090D">
            <w:pPr>
              <w:spacing w:before="0" w:after="0"/>
              <w:rPr>
                <w:rFonts w:ascii="Segoe UI Symbol" w:hAnsi="Segoe UI Symbol" w:cs="Segoe UI Symbol"/>
                <w:color w:val="000000"/>
                <w:szCs w:val="22"/>
              </w:rPr>
            </w:pPr>
            <w:r w:rsidRPr="006D090D">
              <w:rPr>
                <w:rFonts w:ascii="Segoe UI Symbol" w:hAnsi="Segoe UI Symbol" w:cs="Segoe UI Symbol"/>
                <w:color w:val="000000"/>
                <w:szCs w:val="22"/>
              </w:rPr>
              <w:t xml:space="preserve">D&amp;B </w:t>
            </w:r>
          </w:p>
          <w:p w14:paraId="72205839" w14:textId="77777777" w:rsidR="006D090D" w:rsidRPr="006D090D" w:rsidRDefault="006D090D" w:rsidP="006D090D">
            <w:pPr>
              <w:spacing w:before="0" w:after="0"/>
              <w:rPr>
                <w:rFonts w:ascii="Segoe UI Symbol" w:hAnsi="Segoe UI Symbol" w:cs="Segoe UI Symbol"/>
                <w:color w:val="000000"/>
                <w:szCs w:val="22"/>
              </w:rPr>
            </w:pPr>
            <w:r w:rsidRPr="006D090D">
              <w:rPr>
                <w:rFonts w:ascii="Segoe UI Symbol" w:hAnsi="Segoe UI Symbol" w:cs="Segoe UI Symbol"/>
                <w:color w:val="000000"/>
                <w:szCs w:val="22"/>
              </w:rPr>
              <w:t>(2 Stage)</w:t>
            </w:r>
          </w:p>
        </w:tc>
      </w:tr>
      <w:tr w:rsidR="006D090D" w:rsidRPr="00255D1F" w14:paraId="5A1D2175"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002060"/>
            <w:hideMark/>
          </w:tcPr>
          <w:p w14:paraId="483AFDA2" w14:textId="72E016F4" w:rsidR="006D090D" w:rsidRPr="00DF49FE" w:rsidRDefault="00171BD1" w:rsidP="00B351E6">
            <w:pPr>
              <w:spacing w:before="0" w:after="0"/>
              <w:jc w:val="center"/>
              <w:rPr>
                <w:rFonts w:eastAsia="Times New Roman" w:cs="Calibri"/>
                <w:color w:val="FFFFFF" w:themeColor="background1"/>
                <w:szCs w:val="22"/>
                <w:lang w:eastAsia="en-GB"/>
              </w:rPr>
            </w:pPr>
            <w:r>
              <w:rPr>
                <w:rFonts w:eastAsia="Times New Roman" w:cs="Calibri"/>
                <w:color w:val="FFFFFF" w:themeColor="background1"/>
                <w:szCs w:val="22"/>
                <w:lang w:eastAsia="en-GB"/>
              </w:rPr>
              <w:t>6</w:t>
            </w:r>
            <w:r w:rsidR="006D090D" w:rsidRPr="00DF49FE">
              <w:rPr>
                <w:rFonts w:eastAsia="Times New Roman" w:cs="Calibri"/>
                <w:color w:val="FFFFFF" w:themeColor="background1"/>
                <w:szCs w:val="22"/>
                <w:lang w:eastAsia="en-GB"/>
              </w:rPr>
              <w:t>.0</w:t>
            </w:r>
          </w:p>
        </w:tc>
        <w:tc>
          <w:tcPr>
            <w:tcW w:w="8127" w:type="dxa"/>
            <w:gridSpan w:val="3"/>
            <w:tcBorders>
              <w:top w:val="single" w:sz="4" w:space="0" w:color="auto"/>
              <w:left w:val="single" w:sz="4" w:space="0" w:color="auto"/>
              <w:bottom w:val="single" w:sz="4" w:space="0" w:color="auto"/>
              <w:right w:val="single" w:sz="4" w:space="0" w:color="auto"/>
            </w:tcBorders>
            <w:shd w:val="clear" w:color="auto" w:fill="002060"/>
            <w:hideMark/>
          </w:tcPr>
          <w:p w14:paraId="1A2110D0" w14:textId="77777777" w:rsidR="006D090D" w:rsidRPr="00DF49FE" w:rsidRDefault="006D090D" w:rsidP="00B351E6">
            <w:pPr>
              <w:spacing w:before="0" w:after="0"/>
              <w:rPr>
                <w:rFonts w:eastAsia="Times New Roman" w:cs="Calibri"/>
                <w:color w:val="FFFFFF" w:themeColor="background1"/>
                <w:szCs w:val="22"/>
                <w:lang w:eastAsia="en-GB"/>
              </w:rPr>
            </w:pPr>
            <w:r w:rsidRPr="00DF49FE">
              <w:rPr>
                <w:rFonts w:eastAsia="Times New Roman" w:cs="Calibri"/>
                <w:color w:val="FFFFFF" w:themeColor="background1"/>
                <w:szCs w:val="22"/>
                <w:lang w:eastAsia="en-GB"/>
              </w:rPr>
              <w:t>General Services</w:t>
            </w:r>
          </w:p>
        </w:tc>
        <w:tc>
          <w:tcPr>
            <w:tcW w:w="831" w:type="dxa"/>
            <w:gridSpan w:val="2"/>
            <w:tcBorders>
              <w:top w:val="nil"/>
              <w:left w:val="single" w:sz="4" w:space="0" w:color="auto"/>
              <w:bottom w:val="single" w:sz="4" w:space="0" w:color="auto"/>
              <w:right w:val="single" w:sz="4" w:space="0" w:color="auto"/>
            </w:tcBorders>
            <w:shd w:val="clear" w:color="auto" w:fill="002060"/>
          </w:tcPr>
          <w:p w14:paraId="018EB0B1" w14:textId="77777777" w:rsidR="006D090D" w:rsidRPr="00DF49FE" w:rsidRDefault="006D090D" w:rsidP="00B351E6">
            <w:pPr>
              <w:spacing w:before="0" w:after="0"/>
              <w:rPr>
                <w:rFonts w:ascii="Segoe UI Symbol" w:hAnsi="Segoe UI Symbol" w:cs="Segoe UI Symbol"/>
                <w:color w:val="FFFFFF" w:themeColor="background1"/>
                <w:szCs w:val="22"/>
              </w:rPr>
            </w:pPr>
            <w:r w:rsidRPr="00DF49FE">
              <w:rPr>
                <w:rFonts w:ascii="Segoe UI Symbol" w:hAnsi="Segoe UI Symbol" w:cs="Segoe UI Symbol"/>
                <w:color w:val="FFFFFF" w:themeColor="background1"/>
                <w:szCs w:val="22"/>
              </w:rPr>
              <w:t> </w:t>
            </w:r>
          </w:p>
        </w:tc>
      </w:tr>
      <w:tr w:rsidR="006D090D" w:rsidRPr="00255D1F" w14:paraId="3AAA627A"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2A997753" w14:textId="612E7AA1" w:rsidR="006D090D" w:rsidRPr="00250EAF"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6</w:t>
            </w:r>
            <w:r w:rsidR="006D090D" w:rsidRPr="00250EAF">
              <w:rPr>
                <w:rFonts w:eastAsia="Times New Roman" w:cs="Calibri"/>
                <w:color w:val="000000"/>
                <w:szCs w:val="22"/>
                <w:lang w:eastAsia="en-GB"/>
              </w:rPr>
              <w:t>.1</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C8366B8"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Provide the Services for all Workplan stages unless instructed otherwise by the Contracting Authority</w:t>
            </w:r>
          </w:p>
        </w:tc>
        <w:tc>
          <w:tcPr>
            <w:tcW w:w="831" w:type="dxa"/>
            <w:gridSpan w:val="2"/>
            <w:tcBorders>
              <w:top w:val="nil"/>
              <w:left w:val="single" w:sz="4" w:space="0" w:color="auto"/>
              <w:bottom w:val="single" w:sz="4" w:space="0" w:color="auto"/>
              <w:right w:val="single" w:sz="4" w:space="0" w:color="auto"/>
            </w:tcBorders>
            <w:shd w:val="clear" w:color="000000" w:fill="FFFFFF"/>
          </w:tcPr>
          <w:p w14:paraId="38088A32"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53F026A6"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3590B2A5" w14:textId="199B5406" w:rsidR="006D090D" w:rsidRPr="00250EAF"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6</w:t>
            </w:r>
            <w:r w:rsidR="006D090D" w:rsidRPr="00250EAF">
              <w:rPr>
                <w:rFonts w:eastAsia="Times New Roman" w:cs="Calibri"/>
                <w:color w:val="000000"/>
                <w:szCs w:val="22"/>
                <w:lang w:eastAsia="en-GB"/>
              </w:rPr>
              <w:t>.2</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B2232FF"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Attend regular meetings in order to progress the Cost Information, consult and liaise with the Project Lead in the preparation and development of the Project Roles Table, Design Responsibility Matrix, Technology Strategy and Design Programme.  Identify activities to be undertaken and responsibility for the activities in accordance with the Project Roles Table, Design Responsibility Matrix, Technology Strategy and Design Programme.  Undertake and take responsibility for actions to be undertaken by the Project Lead.</w:t>
            </w:r>
          </w:p>
        </w:tc>
        <w:tc>
          <w:tcPr>
            <w:tcW w:w="831" w:type="dxa"/>
            <w:gridSpan w:val="2"/>
            <w:tcBorders>
              <w:top w:val="nil"/>
              <w:left w:val="single" w:sz="4" w:space="0" w:color="auto"/>
              <w:bottom w:val="single" w:sz="4" w:space="0" w:color="auto"/>
              <w:right w:val="single" w:sz="4" w:space="0" w:color="auto"/>
            </w:tcBorders>
            <w:shd w:val="clear" w:color="000000" w:fill="FFFFFF"/>
          </w:tcPr>
          <w:p w14:paraId="3A0B05F4"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51997A89"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3F07934F" w14:textId="6AFE8296" w:rsidR="006D090D" w:rsidRPr="00250EAF"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6</w:t>
            </w:r>
            <w:r w:rsidR="006D090D" w:rsidRPr="00250EAF">
              <w:rPr>
                <w:rFonts w:eastAsia="Times New Roman" w:cs="Calibri"/>
                <w:color w:val="000000"/>
                <w:szCs w:val="22"/>
                <w:lang w:eastAsia="en-GB"/>
              </w:rPr>
              <w:t>.3</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0AB11D9"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 xml:space="preserve">Consult and liaise with other suppliers on the Project Team to ensure that the Services provided by the Supplier are fully coordinated with the services provided by those suppliers. </w:t>
            </w:r>
          </w:p>
        </w:tc>
        <w:tc>
          <w:tcPr>
            <w:tcW w:w="831" w:type="dxa"/>
            <w:gridSpan w:val="2"/>
            <w:tcBorders>
              <w:top w:val="nil"/>
              <w:left w:val="single" w:sz="4" w:space="0" w:color="auto"/>
              <w:bottom w:val="single" w:sz="4" w:space="0" w:color="auto"/>
              <w:right w:val="single" w:sz="4" w:space="0" w:color="auto"/>
            </w:tcBorders>
            <w:shd w:val="clear" w:color="000000" w:fill="FFFFFF"/>
          </w:tcPr>
          <w:p w14:paraId="5DD864A2"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083168FD"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07FEB1E4" w14:textId="1C20DA06" w:rsidR="006D090D" w:rsidRPr="00250EAF"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6</w:t>
            </w:r>
            <w:r w:rsidR="006D090D" w:rsidRPr="00250EAF">
              <w:rPr>
                <w:rFonts w:eastAsia="Times New Roman" w:cs="Calibri"/>
                <w:color w:val="000000"/>
                <w:szCs w:val="22"/>
                <w:lang w:eastAsia="en-GB"/>
              </w:rPr>
              <w:t>.4</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0FB1C51" w14:textId="19156D03"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 xml:space="preserve">Where there is duplication between the Services provided by the </w:t>
            </w:r>
            <w:r w:rsidR="000D34F4" w:rsidRPr="00250EAF">
              <w:rPr>
                <w:rFonts w:eastAsia="Times New Roman" w:cs="Calibri"/>
                <w:color w:val="000000"/>
                <w:szCs w:val="22"/>
                <w:lang w:eastAsia="en-GB"/>
              </w:rPr>
              <w:t>Supplier and</w:t>
            </w:r>
            <w:r w:rsidRPr="00250EAF">
              <w:rPr>
                <w:rFonts w:eastAsia="Times New Roman" w:cs="Calibri"/>
                <w:color w:val="000000"/>
                <w:szCs w:val="22"/>
                <w:lang w:eastAsia="en-GB"/>
              </w:rPr>
              <w:t xml:space="preserve"> the services of another supplier(s), the Supplier shall assist the Project Lead to resolve the service duplication by agreement with the supplier(s) concerned.  The Supplier shall implement the actions the Project Lead confirms in writing.</w:t>
            </w:r>
          </w:p>
        </w:tc>
        <w:tc>
          <w:tcPr>
            <w:tcW w:w="831" w:type="dxa"/>
            <w:gridSpan w:val="2"/>
            <w:tcBorders>
              <w:top w:val="nil"/>
              <w:left w:val="single" w:sz="4" w:space="0" w:color="auto"/>
              <w:bottom w:val="single" w:sz="4" w:space="0" w:color="auto"/>
              <w:right w:val="single" w:sz="4" w:space="0" w:color="auto"/>
            </w:tcBorders>
            <w:shd w:val="clear" w:color="000000" w:fill="FFFFFF"/>
          </w:tcPr>
          <w:p w14:paraId="4C7A3ADF"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26D98420"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6A955B91" w14:textId="729D85C6" w:rsidR="006D090D" w:rsidRPr="00250EAF"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6</w:t>
            </w:r>
            <w:r w:rsidR="006D090D" w:rsidRPr="00250EAF">
              <w:rPr>
                <w:rFonts w:eastAsia="Times New Roman" w:cs="Calibri"/>
                <w:color w:val="000000"/>
                <w:szCs w:val="22"/>
                <w:lang w:eastAsia="en-GB"/>
              </w:rPr>
              <w:t>.5</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EE6C993"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 xml:space="preserve">Participate in the operation of an Early Warning System.  </w:t>
            </w:r>
          </w:p>
        </w:tc>
        <w:tc>
          <w:tcPr>
            <w:tcW w:w="831" w:type="dxa"/>
            <w:gridSpan w:val="2"/>
            <w:tcBorders>
              <w:top w:val="nil"/>
              <w:left w:val="single" w:sz="4" w:space="0" w:color="auto"/>
              <w:bottom w:val="single" w:sz="4" w:space="0" w:color="auto"/>
              <w:right w:val="single" w:sz="4" w:space="0" w:color="auto"/>
            </w:tcBorders>
            <w:shd w:val="clear" w:color="000000" w:fill="FFFFFF"/>
          </w:tcPr>
          <w:p w14:paraId="76D00EED"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6683A48B"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01AE7401" w14:textId="53A26B8B" w:rsidR="006D090D" w:rsidRPr="00250EAF"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6</w:t>
            </w:r>
            <w:r w:rsidR="006D090D" w:rsidRPr="00250EAF">
              <w:rPr>
                <w:rFonts w:eastAsia="Times New Roman" w:cs="Calibri"/>
                <w:color w:val="000000"/>
                <w:szCs w:val="22"/>
                <w:lang w:eastAsia="en-GB"/>
              </w:rPr>
              <w:t>.6</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CA4FC91"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Co-operate at all times with the Principal Designer and provide information and Risk Assessments as required.</w:t>
            </w:r>
          </w:p>
        </w:tc>
        <w:tc>
          <w:tcPr>
            <w:tcW w:w="831" w:type="dxa"/>
            <w:gridSpan w:val="2"/>
            <w:tcBorders>
              <w:top w:val="nil"/>
              <w:left w:val="single" w:sz="4" w:space="0" w:color="auto"/>
              <w:bottom w:val="single" w:sz="4" w:space="0" w:color="auto"/>
              <w:right w:val="single" w:sz="4" w:space="0" w:color="auto"/>
            </w:tcBorders>
            <w:shd w:val="clear" w:color="000000" w:fill="FFFFFF"/>
          </w:tcPr>
          <w:p w14:paraId="007A14FB"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69784F2B"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634C4DA6" w14:textId="5EC30D02" w:rsidR="006D090D" w:rsidRPr="00250EAF"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6</w:t>
            </w:r>
            <w:r w:rsidR="006D090D" w:rsidRPr="00250EAF">
              <w:rPr>
                <w:rFonts w:eastAsia="Times New Roman" w:cs="Calibri"/>
                <w:color w:val="000000"/>
                <w:szCs w:val="22"/>
                <w:lang w:eastAsia="en-GB"/>
              </w:rPr>
              <w:t>.7</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14BC6DB"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Attend meetings with the Contracting Authority, Project Lead, Lead Designer, other suppliers and the Contractor as necessary.</w:t>
            </w:r>
          </w:p>
        </w:tc>
        <w:tc>
          <w:tcPr>
            <w:tcW w:w="831" w:type="dxa"/>
            <w:gridSpan w:val="2"/>
            <w:tcBorders>
              <w:top w:val="nil"/>
              <w:left w:val="single" w:sz="4" w:space="0" w:color="auto"/>
              <w:bottom w:val="single" w:sz="4" w:space="0" w:color="auto"/>
              <w:right w:val="single" w:sz="4" w:space="0" w:color="auto"/>
            </w:tcBorders>
            <w:shd w:val="clear" w:color="000000" w:fill="FFFFFF"/>
          </w:tcPr>
          <w:p w14:paraId="5318621A"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46EBEE81"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4782141D" w14:textId="7EA75FB2" w:rsidR="006D090D" w:rsidRPr="00250EAF"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6</w:t>
            </w:r>
            <w:r w:rsidR="006D090D" w:rsidRPr="00250EAF">
              <w:rPr>
                <w:rFonts w:eastAsia="Times New Roman" w:cs="Calibri"/>
                <w:color w:val="000000"/>
                <w:szCs w:val="22"/>
                <w:lang w:eastAsia="en-GB"/>
              </w:rPr>
              <w:t>.8</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44A8129" w14:textId="6603DE49"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Attend and contribute to workshops and exercises with other suppliers to carry out value engineering, value management, environmental performance improvement initiatives and risk management.  Contribute to recommendations for Contracting Authority approval based on the results of these exercises to deliver the best overall value for money.</w:t>
            </w:r>
          </w:p>
        </w:tc>
        <w:tc>
          <w:tcPr>
            <w:tcW w:w="831" w:type="dxa"/>
            <w:gridSpan w:val="2"/>
            <w:tcBorders>
              <w:top w:val="nil"/>
              <w:left w:val="single" w:sz="4" w:space="0" w:color="auto"/>
              <w:bottom w:val="single" w:sz="4" w:space="0" w:color="auto"/>
              <w:right w:val="single" w:sz="4" w:space="0" w:color="auto"/>
            </w:tcBorders>
            <w:shd w:val="clear" w:color="000000" w:fill="FFFFFF"/>
          </w:tcPr>
          <w:p w14:paraId="1949FFED"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32D2ADDD"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6429A8AC" w14:textId="3FA0A9EA" w:rsidR="006D090D" w:rsidRPr="00250EAF"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6</w:t>
            </w:r>
            <w:r w:rsidR="006D090D" w:rsidRPr="00250EAF">
              <w:rPr>
                <w:rFonts w:eastAsia="Times New Roman" w:cs="Calibri"/>
                <w:color w:val="000000"/>
                <w:szCs w:val="22"/>
                <w:lang w:eastAsia="en-GB"/>
              </w:rPr>
              <w:t>.9</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D38B836"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Participate in the Change Control Procedure and monitor development of the Cost Information against the Project Budget and Project Programme.</w:t>
            </w:r>
          </w:p>
        </w:tc>
        <w:tc>
          <w:tcPr>
            <w:tcW w:w="831" w:type="dxa"/>
            <w:gridSpan w:val="2"/>
            <w:tcBorders>
              <w:top w:val="nil"/>
              <w:left w:val="single" w:sz="4" w:space="0" w:color="auto"/>
              <w:bottom w:val="single" w:sz="4" w:space="0" w:color="auto"/>
              <w:right w:val="single" w:sz="4" w:space="0" w:color="auto"/>
            </w:tcBorders>
            <w:shd w:val="clear" w:color="000000" w:fill="FFFFFF"/>
          </w:tcPr>
          <w:p w14:paraId="73FFAE67"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26B9594D"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5764C848" w14:textId="3EF0A3E3" w:rsidR="006D090D" w:rsidRPr="00250EAF"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6</w:t>
            </w:r>
            <w:r w:rsidR="006D090D" w:rsidRPr="00250EAF">
              <w:rPr>
                <w:rFonts w:eastAsia="Times New Roman" w:cs="Calibri"/>
                <w:color w:val="000000"/>
                <w:szCs w:val="22"/>
                <w:lang w:eastAsia="en-GB"/>
              </w:rPr>
              <w:t>.10</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064598E"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Work closely with the Contracting Authority, other suppliers and all stakeholders to foster a partnering culture.  The culture will embody the principles of mutual trust and co-operation with an overall aim of delivering a successful project to the Project Brief, Project Budget and the Project Programme.</w:t>
            </w:r>
          </w:p>
        </w:tc>
        <w:tc>
          <w:tcPr>
            <w:tcW w:w="831" w:type="dxa"/>
            <w:gridSpan w:val="2"/>
            <w:tcBorders>
              <w:top w:val="nil"/>
              <w:left w:val="single" w:sz="4" w:space="0" w:color="auto"/>
              <w:bottom w:val="single" w:sz="4" w:space="0" w:color="auto"/>
              <w:right w:val="single" w:sz="4" w:space="0" w:color="auto"/>
            </w:tcBorders>
            <w:shd w:val="clear" w:color="000000" w:fill="FFFFFF"/>
          </w:tcPr>
          <w:p w14:paraId="34CC8FE7"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057BD56D"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002060"/>
            <w:hideMark/>
          </w:tcPr>
          <w:p w14:paraId="1C3D9283" w14:textId="1FCA697A" w:rsidR="006D090D" w:rsidRPr="00DF49FE" w:rsidRDefault="00171BD1" w:rsidP="00B351E6">
            <w:pPr>
              <w:spacing w:before="0" w:after="0"/>
              <w:jc w:val="center"/>
              <w:rPr>
                <w:rFonts w:eastAsia="Times New Roman" w:cs="Calibri"/>
                <w:color w:val="FFFFFF" w:themeColor="background1"/>
                <w:szCs w:val="22"/>
                <w:lang w:eastAsia="en-GB"/>
              </w:rPr>
            </w:pPr>
            <w:r>
              <w:rPr>
                <w:rFonts w:eastAsia="Times New Roman" w:cs="Calibri"/>
                <w:color w:val="FFFFFF" w:themeColor="background1"/>
                <w:szCs w:val="22"/>
                <w:lang w:eastAsia="en-GB"/>
              </w:rPr>
              <w:t>7</w:t>
            </w:r>
            <w:r w:rsidR="006D090D" w:rsidRPr="00DF49FE">
              <w:rPr>
                <w:rFonts w:eastAsia="Times New Roman" w:cs="Calibri"/>
                <w:color w:val="FFFFFF" w:themeColor="background1"/>
                <w:szCs w:val="22"/>
                <w:lang w:eastAsia="en-GB"/>
              </w:rPr>
              <w:t>.0</w:t>
            </w:r>
          </w:p>
        </w:tc>
        <w:tc>
          <w:tcPr>
            <w:tcW w:w="8127" w:type="dxa"/>
            <w:gridSpan w:val="3"/>
            <w:tcBorders>
              <w:top w:val="single" w:sz="4" w:space="0" w:color="auto"/>
              <w:left w:val="single" w:sz="4" w:space="0" w:color="auto"/>
              <w:bottom w:val="single" w:sz="4" w:space="0" w:color="auto"/>
              <w:right w:val="single" w:sz="4" w:space="0" w:color="auto"/>
            </w:tcBorders>
            <w:shd w:val="clear" w:color="auto" w:fill="002060"/>
            <w:hideMark/>
          </w:tcPr>
          <w:p w14:paraId="012A758C" w14:textId="77777777" w:rsidR="006D090D" w:rsidRPr="00DF49FE" w:rsidRDefault="006D090D" w:rsidP="00B351E6">
            <w:pPr>
              <w:spacing w:before="0" w:after="0"/>
              <w:rPr>
                <w:rFonts w:eastAsia="Times New Roman" w:cs="Calibri"/>
                <w:color w:val="FFFFFF" w:themeColor="background1"/>
                <w:szCs w:val="22"/>
                <w:lang w:eastAsia="en-GB"/>
              </w:rPr>
            </w:pPr>
            <w:r w:rsidRPr="00DF49FE">
              <w:rPr>
                <w:rFonts w:eastAsia="Times New Roman" w:cs="Calibri"/>
                <w:color w:val="FFFFFF" w:themeColor="background1"/>
                <w:szCs w:val="22"/>
                <w:lang w:eastAsia="en-GB"/>
              </w:rPr>
              <w:t>RIBA Stage 4 - Technical Design</w:t>
            </w:r>
          </w:p>
        </w:tc>
        <w:tc>
          <w:tcPr>
            <w:tcW w:w="831" w:type="dxa"/>
            <w:gridSpan w:val="2"/>
            <w:tcBorders>
              <w:top w:val="nil"/>
              <w:left w:val="single" w:sz="4" w:space="0" w:color="auto"/>
              <w:bottom w:val="single" w:sz="4" w:space="0" w:color="auto"/>
              <w:right w:val="single" w:sz="4" w:space="0" w:color="auto"/>
            </w:tcBorders>
            <w:shd w:val="clear" w:color="auto" w:fill="002060"/>
          </w:tcPr>
          <w:p w14:paraId="54EC3A0D" w14:textId="77777777" w:rsidR="006D090D" w:rsidRPr="00DF49FE" w:rsidRDefault="006D090D" w:rsidP="00B351E6">
            <w:pPr>
              <w:spacing w:before="0" w:after="0"/>
              <w:rPr>
                <w:rFonts w:ascii="Segoe UI Symbol" w:hAnsi="Segoe UI Symbol" w:cs="Segoe UI Symbol"/>
                <w:color w:val="FFFFFF" w:themeColor="background1"/>
                <w:szCs w:val="22"/>
              </w:rPr>
            </w:pPr>
            <w:r w:rsidRPr="00DF49FE">
              <w:rPr>
                <w:rFonts w:ascii="Segoe UI Symbol" w:hAnsi="Segoe UI Symbol" w:cs="Segoe UI Symbol"/>
                <w:color w:val="FFFFFF" w:themeColor="background1"/>
                <w:szCs w:val="22"/>
              </w:rPr>
              <w:t> </w:t>
            </w:r>
          </w:p>
        </w:tc>
      </w:tr>
      <w:tr w:rsidR="006D090D" w:rsidRPr="00255D1F" w14:paraId="5AF63E44"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7AB76739" w14:textId="4D30EBFC" w:rsidR="006D090D" w:rsidRPr="00250EAF"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7</w:t>
            </w:r>
            <w:r w:rsidR="006D090D" w:rsidRPr="00250EAF">
              <w:rPr>
                <w:rFonts w:eastAsia="Times New Roman" w:cs="Calibri"/>
                <w:color w:val="000000"/>
                <w:szCs w:val="22"/>
                <w:lang w:eastAsia="en-GB"/>
              </w:rPr>
              <w:t>.1</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8FFF17D" w14:textId="3D737A53"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Update the Cost Information and the Project Budget for the agreed changes to the Technical Design, Site Information and Project Information in compliance with the Change Control Procedures and the Information Exchanges and contribute to the production of the Final Project Brief.</w:t>
            </w:r>
          </w:p>
        </w:tc>
        <w:tc>
          <w:tcPr>
            <w:tcW w:w="831" w:type="dxa"/>
            <w:gridSpan w:val="2"/>
            <w:tcBorders>
              <w:top w:val="nil"/>
              <w:left w:val="single" w:sz="4" w:space="0" w:color="auto"/>
              <w:bottom w:val="single" w:sz="4" w:space="0" w:color="auto"/>
              <w:right w:val="single" w:sz="4" w:space="0" w:color="auto"/>
            </w:tcBorders>
            <w:shd w:val="clear" w:color="000000" w:fill="FFFFFF"/>
          </w:tcPr>
          <w:p w14:paraId="3DE024F2" w14:textId="77777777" w:rsidR="006D090D" w:rsidRPr="006D090D" w:rsidRDefault="006D090D" w:rsidP="00B351E6">
            <w:pPr>
              <w:spacing w:before="0" w:after="0"/>
              <w:rPr>
                <w:rFonts w:ascii="Segoe UI Symbol" w:hAnsi="Segoe UI Symbol" w:cs="Segoe UI Symbol"/>
                <w:color w:val="000000"/>
                <w:szCs w:val="22"/>
              </w:rPr>
            </w:pPr>
            <w:r w:rsidRPr="006D090D">
              <w:rPr>
                <w:rFonts w:ascii="Segoe UI Symbol" w:hAnsi="Segoe UI Symbol" w:cs="Segoe UI Symbol"/>
                <w:color w:val="000000"/>
                <w:szCs w:val="22"/>
              </w:rPr>
              <w:t> </w:t>
            </w:r>
          </w:p>
        </w:tc>
      </w:tr>
      <w:tr w:rsidR="006D090D" w:rsidRPr="00255D1F" w14:paraId="74E412E2"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33BF9530" w14:textId="0EFBE4E6" w:rsidR="006D090D" w:rsidRPr="00250EAF"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7</w:t>
            </w:r>
            <w:r w:rsidR="006D090D" w:rsidRPr="00250EAF">
              <w:rPr>
                <w:rFonts w:eastAsia="Times New Roman" w:cs="Calibri"/>
                <w:color w:val="000000"/>
                <w:szCs w:val="22"/>
                <w:lang w:eastAsia="en-GB"/>
              </w:rPr>
              <w:t>.2</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7CB2E26"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Contribute to the review and update of the Sustainability Strategy and the Maintenance and Operational Strategy and contribute to the Sustainability Checkpoint.</w:t>
            </w:r>
          </w:p>
        </w:tc>
        <w:tc>
          <w:tcPr>
            <w:tcW w:w="831" w:type="dxa"/>
            <w:gridSpan w:val="2"/>
            <w:tcBorders>
              <w:top w:val="nil"/>
              <w:left w:val="single" w:sz="4" w:space="0" w:color="auto"/>
              <w:bottom w:val="single" w:sz="4" w:space="0" w:color="auto"/>
              <w:right w:val="single" w:sz="4" w:space="0" w:color="auto"/>
            </w:tcBorders>
            <w:shd w:val="clear" w:color="000000" w:fill="FFFFFF"/>
          </w:tcPr>
          <w:p w14:paraId="28B64E3C"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5AD718CD"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6CB5660E" w14:textId="513138A6" w:rsidR="006D090D" w:rsidRPr="00250EAF"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7</w:t>
            </w:r>
            <w:r w:rsidR="006D090D" w:rsidRPr="00250EAF">
              <w:rPr>
                <w:rFonts w:eastAsia="Times New Roman" w:cs="Calibri"/>
                <w:color w:val="000000"/>
                <w:szCs w:val="22"/>
                <w:lang w:eastAsia="en-GB"/>
              </w:rPr>
              <w:t>.3</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6190DF7"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Contribute to the review and update of the Handover Strategy and review and update Risk Assessments.</w:t>
            </w:r>
          </w:p>
        </w:tc>
        <w:tc>
          <w:tcPr>
            <w:tcW w:w="831" w:type="dxa"/>
            <w:gridSpan w:val="2"/>
            <w:tcBorders>
              <w:top w:val="nil"/>
              <w:left w:val="single" w:sz="4" w:space="0" w:color="auto"/>
              <w:bottom w:val="single" w:sz="4" w:space="0" w:color="auto"/>
              <w:right w:val="single" w:sz="4" w:space="0" w:color="auto"/>
            </w:tcBorders>
            <w:shd w:val="clear" w:color="000000" w:fill="FFFFFF"/>
          </w:tcPr>
          <w:p w14:paraId="0A397F58"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5CA68D3F"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08DF5568" w14:textId="705CDBBB" w:rsidR="006D090D" w:rsidRPr="00250EAF"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7</w:t>
            </w:r>
            <w:r w:rsidR="006D090D" w:rsidRPr="00250EAF">
              <w:rPr>
                <w:rFonts w:eastAsia="Times New Roman" w:cs="Calibri"/>
                <w:color w:val="000000"/>
                <w:szCs w:val="22"/>
                <w:lang w:eastAsia="en-GB"/>
              </w:rPr>
              <w:t>.4</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ADC1D97"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Contribute to the review and update of the Construction Strategy and the Health and Safety Strategy</w:t>
            </w:r>
          </w:p>
        </w:tc>
        <w:tc>
          <w:tcPr>
            <w:tcW w:w="831" w:type="dxa"/>
            <w:gridSpan w:val="2"/>
            <w:tcBorders>
              <w:top w:val="nil"/>
              <w:left w:val="single" w:sz="4" w:space="0" w:color="auto"/>
              <w:bottom w:val="single" w:sz="4" w:space="0" w:color="auto"/>
              <w:right w:val="single" w:sz="4" w:space="0" w:color="auto"/>
            </w:tcBorders>
            <w:shd w:val="clear" w:color="000000" w:fill="FFFFFF"/>
          </w:tcPr>
          <w:p w14:paraId="69682D81"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5FE3A5D3"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7C858C7D" w14:textId="38C8103E" w:rsidR="006D090D" w:rsidRPr="00250EAF"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7</w:t>
            </w:r>
            <w:r w:rsidR="006D090D" w:rsidRPr="00250EAF">
              <w:rPr>
                <w:rFonts w:eastAsia="Times New Roman" w:cs="Calibri"/>
                <w:color w:val="000000"/>
                <w:szCs w:val="22"/>
                <w:lang w:eastAsia="en-GB"/>
              </w:rPr>
              <w:t>.5</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A6B991D"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Contribute to the review and update of the Project Execution Plan.</w:t>
            </w:r>
          </w:p>
        </w:tc>
        <w:tc>
          <w:tcPr>
            <w:tcW w:w="831" w:type="dxa"/>
            <w:gridSpan w:val="2"/>
            <w:tcBorders>
              <w:top w:val="nil"/>
              <w:left w:val="single" w:sz="4" w:space="0" w:color="auto"/>
              <w:bottom w:val="single" w:sz="4" w:space="0" w:color="auto"/>
              <w:right w:val="single" w:sz="4" w:space="0" w:color="auto"/>
            </w:tcBorders>
            <w:shd w:val="clear" w:color="000000" w:fill="FFFFFF"/>
          </w:tcPr>
          <w:p w14:paraId="7CDDB131"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08B34CFB"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3B5D87C3" w14:textId="72DE56EA" w:rsidR="006D090D" w:rsidRPr="00250EAF"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7</w:t>
            </w:r>
            <w:r w:rsidR="006D090D" w:rsidRPr="00250EAF">
              <w:rPr>
                <w:rFonts w:eastAsia="Times New Roman" w:cs="Calibri"/>
                <w:color w:val="000000"/>
                <w:szCs w:val="22"/>
                <w:lang w:eastAsia="en-GB"/>
              </w:rPr>
              <w:t>.6</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E2E2433"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Contribute to the review and update of the Design Programme and Project Programme.</w:t>
            </w:r>
          </w:p>
        </w:tc>
        <w:tc>
          <w:tcPr>
            <w:tcW w:w="831" w:type="dxa"/>
            <w:gridSpan w:val="2"/>
            <w:tcBorders>
              <w:top w:val="nil"/>
              <w:left w:val="single" w:sz="4" w:space="0" w:color="auto"/>
              <w:bottom w:val="single" w:sz="4" w:space="0" w:color="auto"/>
              <w:right w:val="single" w:sz="4" w:space="0" w:color="auto"/>
            </w:tcBorders>
            <w:shd w:val="clear" w:color="000000" w:fill="FFFFFF"/>
          </w:tcPr>
          <w:p w14:paraId="1B2F82A2"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6DE49BAC"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619D01A3" w14:textId="1B353DFE" w:rsidR="006D090D" w:rsidRPr="00250EAF"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7</w:t>
            </w:r>
            <w:r w:rsidR="006D090D" w:rsidRPr="00250EAF">
              <w:rPr>
                <w:rFonts w:eastAsia="Times New Roman" w:cs="Calibri"/>
                <w:color w:val="000000"/>
                <w:szCs w:val="22"/>
                <w:lang w:eastAsia="en-GB"/>
              </w:rPr>
              <w:t>.7</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F54BCDB"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Comply with the Information Exchange requirements.</w:t>
            </w:r>
          </w:p>
        </w:tc>
        <w:tc>
          <w:tcPr>
            <w:tcW w:w="831" w:type="dxa"/>
            <w:gridSpan w:val="2"/>
            <w:tcBorders>
              <w:top w:val="nil"/>
              <w:left w:val="single" w:sz="4" w:space="0" w:color="auto"/>
              <w:bottom w:val="single" w:sz="4" w:space="0" w:color="auto"/>
              <w:right w:val="single" w:sz="4" w:space="0" w:color="auto"/>
            </w:tcBorders>
            <w:shd w:val="clear" w:color="000000" w:fill="FFFFFF"/>
          </w:tcPr>
          <w:p w14:paraId="50DDF3F3"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028855FC"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6E7A8DC4" w14:textId="5BAFF85D" w:rsidR="006D090D" w:rsidRPr="00250EAF"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7</w:t>
            </w:r>
            <w:r w:rsidR="006D090D" w:rsidRPr="00250EAF">
              <w:rPr>
                <w:rFonts w:eastAsia="Times New Roman" w:cs="Calibri"/>
                <w:color w:val="000000"/>
                <w:szCs w:val="22"/>
                <w:lang w:eastAsia="en-GB"/>
              </w:rPr>
              <w:t>.</w:t>
            </w:r>
            <w:r w:rsidR="000D34F4">
              <w:rPr>
                <w:rFonts w:eastAsia="Times New Roman" w:cs="Calibri"/>
                <w:color w:val="000000"/>
                <w:szCs w:val="22"/>
                <w:lang w:eastAsia="en-GB"/>
              </w:rPr>
              <w:t>8</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E9D794F"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Assist in the agreement of the detailed content and the finalisation of the contract documentation.</w:t>
            </w:r>
          </w:p>
        </w:tc>
        <w:tc>
          <w:tcPr>
            <w:tcW w:w="831" w:type="dxa"/>
            <w:gridSpan w:val="2"/>
            <w:tcBorders>
              <w:top w:val="nil"/>
              <w:left w:val="single" w:sz="4" w:space="0" w:color="auto"/>
              <w:bottom w:val="single" w:sz="4" w:space="0" w:color="auto"/>
              <w:right w:val="single" w:sz="4" w:space="0" w:color="auto"/>
            </w:tcBorders>
            <w:shd w:val="clear" w:color="000000" w:fill="FFFFFF"/>
          </w:tcPr>
          <w:p w14:paraId="2A43B520"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168339F9"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4357515B" w14:textId="18F795C7" w:rsidR="006D090D" w:rsidRPr="00250EAF" w:rsidRDefault="00171BD1"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7</w:t>
            </w:r>
            <w:r w:rsidR="006D090D" w:rsidRPr="00250EAF">
              <w:rPr>
                <w:rFonts w:eastAsia="Times New Roman" w:cs="Calibri"/>
                <w:color w:val="000000"/>
                <w:szCs w:val="22"/>
                <w:lang w:eastAsia="en-GB"/>
              </w:rPr>
              <w:t>.</w:t>
            </w:r>
            <w:r w:rsidR="000D34F4">
              <w:rPr>
                <w:rFonts w:eastAsia="Times New Roman" w:cs="Calibri"/>
                <w:color w:val="000000"/>
                <w:szCs w:val="22"/>
                <w:lang w:eastAsia="en-GB"/>
              </w:rPr>
              <w:t>9</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7D8DB5E"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 xml:space="preserve">Lead the assessment of the submission from the selected tenderer of pricing information and cash-flows, to ensure alignment with the contract documentation (for pre-construction activities) and the further review and evaluation of responses to any clarifications from the tenderer. </w:t>
            </w:r>
          </w:p>
        </w:tc>
        <w:tc>
          <w:tcPr>
            <w:tcW w:w="831" w:type="dxa"/>
            <w:gridSpan w:val="2"/>
            <w:tcBorders>
              <w:top w:val="nil"/>
              <w:left w:val="single" w:sz="4" w:space="0" w:color="auto"/>
              <w:bottom w:val="single" w:sz="4" w:space="0" w:color="auto"/>
              <w:right w:val="single" w:sz="4" w:space="0" w:color="auto"/>
            </w:tcBorders>
            <w:shd w:val="clear" w:color="000000" w:fill="FFFFFF"/>
          </w:tcPr>
          <w:p w14:paraId="25645E52"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07735E19"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002060"/>
            <w:hideMark/>
          </w:tcPr>
          <w:p w14:paraId="4353B230" w14:textId="57669989" w:rsidR="006D090D" w:rsidRPr="004B38CF" w:rsidRDefault="004B38CF" w:rsidP="00B351E6">
            <w:pPr>
              <w:spacing w:before="0" w:after="0"/>
              <w:jc w:val="center"/>
              <w:rPr>
                <w:rFonts w:eastAsia="Times New Roman" w:cs="Calibri"/>
                <w:color w:val="FFFFFF" w:themeColor="background1"/>
                <w:szCs w:val="22"/>
                <w:lang w:eastAsia="en-GB"/>
              </w:rPr>
            </w:pPr>
            <w:r>
              <w:rPr>
                <w:rFonts w:eastAsia="Times New Roman" w:cs="Calibri"/>
                <w:color w:val="FFFFFF" w:themeColor="background1"/>
                <w:szCs w:val="22"/>
                <w:lang w:eastAsia="en-GB"/>
              </w:rPr>
              <w:t>8</w:t>
            </w:r>
            <w:r w:rsidR="006D090D" w:rsidRPr="004B38CF">
              <w:rPr>
                <w:rFonts w:eastAsia="Times New Roman" w:cs="Calibri"/>
                <w:color w:val="FFFFFF" w:themeColor="background1"/>
                <w:szCs w:val="22"/>
                <w:lang w:eastAsia="en-GB"/>
              </w:rPr>
              <w:t>.0</w:t>
            </w:r>
          </w:p>
        </w:tc>
        <w:tc>
          <w:tcPr>
            <w:tcW w:w="8127" w:type="dxa"/>
            <w:gridSpan w:val="3"/>
            <w:tcBorders>
              <w:top w:val="single" w:sz="4" w:space="0" w:color="auto"/>
              <w:left w:val="single" w:sz="4" w:space="0" w:color="auto"/>
              <w:bottom w:val="single" w:sz="4" w:space="0" w:color="auto"/>
              <w:right w:val="single" w:sz="4" w:space="0" w:color="auto"/>
            </w:tcBorders>
            <w:shd w:val="clear" w:color="auto" w:fill="002060"/>
            <w:hideMark/>
          </w:tcPr>
          <w:p w14:paraId="7CE7C622" w14:textId="77777777" w:rsidR="006D090D" w:rsidRPr="004B38CF" w:rsidRDefault="006D090D" w:rsidP="00B351E6">
            <w:pPr>
              <w:spacing w:before="0" w:after="0"/>
              <w:rPr>
                <w:rFonts w:eastAsia="Times New Roman" w:cs="Calibri"/>
                <w:color w:val="FFFFFF" w:themeColor="background1"/>
                <w:szCs w:val="22"/>
                <w:lang w:eastAsia="en-GB"/>
              </w:rPr>
            </w:pPr>
            <w:r w:rsidRPr="004B38CF">
              <w:rPr>
                <w:rFonts w:eastAsia="Times New Roman" w:cs="Calibri"/>
                <w:color w:val="FFFFFF" w:themeColor="background1"/>
                <w:szCs w:val="22"/>
                <w:lang w:eastAsia="en-GB"/>
              </w:rPr>
              <w:t>RIBA Stage 5 - Construction</w:t>
            </w:r>
          </w:p>
        </w:tc>
        <w:tc>
          <w:tcPr>
            <w:tcW w:w="831" w:type="dxa"/>
            <w:gridSpan w:val="2"/>
            <w:tcBorders>
              <w:top w:val="nil"/>
              <w:left w:val="single" w:sz="4" w:space="0" w:color="auto"/>
              <w:bottom w:val="single" w:sz="4" w:space="0" w:color="auto"/>
              <w:right w:val="single" w:sz="4" w:space="0" w:color="auto"/>
            </w:tcBorders>
            <w:shd w:val="clear" w:color="auto" w:fill="002060"/>
          </w:tcPr>
          <w:p w14:paraId="62A8F95D" w14:textId="77777777" w:rsidR="006D090D" w:rsidRPr="006D090D" w:rsidRDefault="006D090D" w:rsidP="00B351E6">
            <w:pPr>
              <w:spacing w:before="0" w:after="0"/>
              <w:rPr>
                <w:rFonts w:ascii="Segoe UI Symbol" w:hAnsi="Segoe UI Symbol" w:cs="Segoe UI Symbol"/>
                <w:color w:val="000000"/>
                <w:szCs w:val="22"/>
              </w:rPr>
            </w:pPr>
            <w:r w:rsidRPr="006D090D">
              <w:rPr>
                <w:rFonts w:ascii="Segoe UI Symbol" w:hAnsi="Segoe UI Symbol" w:cs="Segoe UI Symbol"/>
                <w:color w:val="000000"/>
                <w:szCs w:val="22"/>
              </w:rPr>
              <w:t> </w:t>
            </w:r>
          </w:p>
        </w:tc>
      </w:tr>
      <w:tr w:rsidR="006D090D" w:rsidRPr="00255D1F" w14:paraId="1781062D"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6FED9B7A" w14:textId="729A7468" w:rsidR="006D090D" w:rsidRPr="00250EAF" w:rsidRDefault="004B38CF"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8</w:t>
            </w:r>
            <w:r w:rsidR="006D090D" w:rsidRPr="00250EAF">
              <w:rPr>
                <w:rFonts w:eastAsia="Times New Roman" w:cs="Calibri"/>
                <w:color w:val="000000"/>
                <w:szCs w:val="22"/>
                <w:lang w:eastAsia="en-GB"/>
              </w:rPr>
              <w:t>.1</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9729295"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Contribute, as necessary, to the provision of information to the Contract Administrator to assist contract administration.</w:t>
            </w:r>
          </w:p>
        </w:tc>
        <w:tc>
          <w:tcPr>
            <w:tcW w:w="831" w:type="dxa"/>
            <w:gridSpan w:val="2"/>
            <w:tcBorders>
              <w:top w:val="nil"/>
              <w:left w:val="single" w:sz="4" w:space="0" w:color="auto"/>
              <w:bottom w:val="single" w:sz="4" w:space="0" w:color="auto"/>
              <w:right w:val="single" w:sz="4" w:space="0" w:color="auto"/>
            </w:tcBorders>
            <w:shd w:val="clear" w:color="000000" w:fill="FFFFFF"/>
          </w:tcPr>
          <w:p w14:paraId="0B6E09F7"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40CB6D0B"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4BD69DBA" w14:textId="405F9885" w:rsidR="006D090D" w:rsidRPr="00250EAF" w:rsidRDefault="004B38CF"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8</w:t>
            </w:r>
            <w:r w:rsidR="006D090D" w:rsidRPr="00250EAF">
              <w:rPr>
                <w:rFonts w:eastAsia="Times New Roman" w:cs="Calibri"/>
                <w:color w:val="000000"/>
                <w:szCs w:val="22"/>
                <w:lang w:eastAsia="en-GB"/>
              </w:rPr>
              <w:t>.2</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36DB6F3" w14:textId="028C0F0A"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Attend regular progress meetings with the Contractor and other members of the Project Team and provide ongoing advice on the</w:t>
            </w:r>
            <w:r w:rsidRPr="006D090D">
              <w:rPr>
                <w:rFonts w:eastAsia="Times New Roman" w:cs="Calibri"/>
                <w:color w:val="000000"/>
                <w:szCs w:val="22"/>
                <w:lang w:eastAsia="en-GB"/>
              </w:rPr>
              <w:t xml:space="preserve"> </w:t>
            </w:r>
            <w:r w:rsidRPr="00250EAF">
              <w:rPr>
                <w:rFonts w:eastAsia="Times New Roman" w:cs="Calibri"/>
                <w:color w:val="000000"/>
                <w:szCs w:val="22"/>
                <w:lang w:eastAsia="en-GB"/>
              </w:rPr>
              <w:t>overall cost of the project in relation to the Project Budget and recommend any corrective action that may be necessary.  Undertake valuations of the works in accordance with the provisions of the Building Contract and provide cashflow updates to the Project Lead and the Contracting Authority.</w:t>
            </w:r>
          </w:p>
        </w:tc>
        <w:tc>
          <w:tcPr>
            <w:tcW w:w="831" w:type="dxa"/>
            <w:gridSpan w:val="2"/>
            <w:tcBorders>
              <w:top w:val="nil"/>
              <w:left w:val="single" w:sz="4" w:space="0" w:color="auto"/>
              <w:bottom w:val="single" w:sz="4" w:space="0" w:color="auto"/>
              <w:right w:val="single" w:sz="4" w:space="0" w:color="auto"/>
            </w:tcBorders>
            <w:shd w:val="clear" w:color="000000" w:fill="FFFFFF"/>
          </w:tcPr>
          <w:p w14:paraId="23103B9B"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4CA67CF1"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572320A0" w14:textId="59DDB11B" w:rsidR="006D090D" w:rsidRPr="00250EAF" w:rsidRDefault="004B38CF"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8</w:t>
            </w:r>
            <w:r w:rsidR="006D090D" w:rsidRPr="00250EAF">
              <w:rPr>
                <w:rFonts w:eastAsia="Times New Roman" w:cs="Calibri"/>
                <w:color w:val="000000"/>
                <w:szCs w:val="22"/>
                <w:lang w:eastAsia="en-GB"/>
              </w:rPr>
              <w:t>.3</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9A78DF6"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In consultation with the Contracting Authority and the Project Team, ensure that rigorous cost control is undertaken in accordance with Change Control Procedures and provide estimates of cost in connection therewith and negotiate the costs of approved changes with the Contractor.</w:t>
            </w:r>
          </w:p>
        </w:tc>
        <w:tc>
          <w:tcPr>
            <w:tcW w:w="831" w:type="dxa"/>
            <w:gridSpan w:val="2"/>
            <w:tcBorders>
              <w:top w:val="nil"/>
              <w:left w:val="single" w:sz="4" w:space="0" w:color="auto"/>
              <w:bottom w:val="single" w:sz="4" w:space="0" w:color="auto"/>
              <w:right w:val="single" w:sz="4" w:space="0" w:color="auto"/>
            </w:tcBorders>
            <w:shd w:val="clear" w:color="000000" w:fill="FFFFFF"/>
          </w:tcPr>
          <w:p w14:paraId="2BFE0F87"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0A7A5856"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2A140DA8" w14:textId="40454AF6" w:rsidR="006D090D" w:rsidRPr="00250EAF" w:rsidRDefault="004B38CF"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8</w:t>
            </w:r>
            <w:r w:rsidR="006D090D" w:rsidRPr="00250EAF">
              <w:rPr>
                <w:rFonts w:eastAsia="Times New Roman" w:cs="Calibri"/>
                <w:color w:val="000000"/>
                <w:szCs w:val="22"/>
                <w:lang w:eastAsia="en-GB"/>
              </w:rPr>
              <w:t>.4</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E5CB348" w14:textId="5FCB57EC"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Visit the site at such intervals as are necessary in order to be fully aware of all matters which could affect the cost of the project.</w:t>
            </w:r>
          </w:p>
        </w:tc>
        <w:tc>
          <w:tcPr>
            <w:tcW w:w="831" w:type="dxa"/>
            <w:gridSpan w:val="2"/>
            <w:tcBorders>
              <w:top w:val="nil"/>
              <w:left w:val="single" w:sz="4" w:space="0" w:color="auto"/>
              <w:bottom w:val="single" w:sz="4" w:space="0" w:color="auto"/>
              <w:right w:val="single" w:sz="4" w:space="0" w:color="auto"/>
            </w:tcBorders>
            <w:shd w:val="clear" w:color="000000" w:fill="FFFFFF"/>
          </w:tcPr>
          <w:p w14:paraId="2556B56A"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5C03DB39"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129B90E5" w14:textId="32ECA5B1" w:rsidR="006D090D" w:rsidRPr="00250EAF" w:rsidRDefault="004B38CF"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8</w:t>
            </w:r>
            <w:r w:rsidR="006D090D" w:rsidRPr="00250EAF">
              <w:rPr>
                <w:rFonts w:eastAsia="Times New Roman" w:cs="Calibri"/>
                <w:color w:val="000000"/>
                <w:szCs w:val="22"/>
                <w:lang w:eastAsia="en-GB"/>
              </w:rPr>
              <w:t>.5</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51256C3"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Produce financial statements at monthly intervals, or at such other intervals as shall be agreed with the Contracting Authority that demonstrate the current financial position of the project and a forecast of the cost at completion and submit to the Project Lead and the Contracting Authority.</w:t>
            </w:r>
          </w:p>
        </w:tc>
        <w:tc>
          <w:tcPr>
            <w:tcW w:w="831" w:type="dxa"/>
            <w:gridSpan w:val="2"/>
            <w:tcBorders>
              <w:top w:val="nil"/>
              <w:left w:val="single" w:sz="4" w:space="0" w:color="auto"/>
              <w:bottom w:val="single" w:sz="4" w:space="0" w:color="auto"/>
              <w:right w:val="single" w:sz="4" w:space="0" w:color="auto"/>
            </w:tcBorders>
            <w:shd w:val="clear" w:color="000000" w:fill="FFFFFF"/>
          </w:tcPr>
          <w:p w14:paraId="5B97722C"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43C5F002"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1AFE005D" w14:textId="1C55CE3A" w:rsidR="006D090D" w:rsidRPr="00250EAF" w:rsidRDefault="004B38CF"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8</w:t>
            </w:r>
            <w:r w:rsidR="006D090D" w:rsidRPr="00250EAF">
              <w:rPr>
                <w:rFonts w:eastAsia="Times New Roman" w:cs="Calibri"/>
                <w:color w:val="000000"/>
                <w:szCs w:val="22"/>
                <w:lang w:eastAsia="en-GB"/>
              </w:rPr>
              <w:t>.6</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D609D6B"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Contribute to the review and update of the Project Programme.</w:t>
            </w:r>
          </w:p>
        </w:tc>
        <w:tc>
          <w:tcPr>
            <w:tcW w:w="831" w:type="dxa"/>
            <w:gridSpan w:val="2"/>
            <w:tcBorders>
              <w:top w:val="nil"/>
              <w:left w:val="single" w:sz="4" w:space="0" w:color="auto"/>
              <w:bottom w:val="single" w:sz="4" w:space="0" w:color="auto"/>
              <w:right w:val="single" w:sz="4" w:space="0" w:color="auto"/>
            </w:tcBorders>
            <w:shd w:val="clear" w:color="000000" w:fill="FFFFFF"/>
          </w:tcPr>
          <w:p w14:paraId="1E83DD1A"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4465DDBE"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1B955418" w14:textId="6D2A90E0" w:rsidR="006D090D" w:rsidRPr="00250EAF" w:rsidRDefault="004B38CF"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8</w:t>
            </w:r>
            <w:r w:rsidR="006D090D" w:rsidRPr="00250EAF">
              <w:rPr>
                <w:rFonts w:eastAsia="Times New Roman" w:cs="Calibri"/>
                <w:color w:val="000000"/>
                <w:szCs w:val="22"/>
                <w:lang w:eastAsia="en-GB"/>
              </w:rPr>
              <w:t>.7</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AC7EE9D"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Contribute to the review and update of the Sustainability Strategy and contribute to the Sustainability Checkpoint.</w:t>
            </w:r>
          </w:p>
        </w:tc>
        <w:tc>
          <w:tcPr>
            <w:tcW w:w="831" w:type="dxa"/>
            <w:gridSpan w:val="2"/>
            <w:tcBorders>
              <w:top w:val="nil"/>
              <w:left w:val="single" w:sz="4" w:space="0" w:color="auto"/>
              <w:bottom w:val="single" w:sz="4" w:space="0" w:color="auto"/>
              <w:right w:val="single" w:sz="4" w:space="0" w:color="auto"/>
            </w:tcBorders>
            <w:shd w:val="clear" w:color="000000" w:fill="FFFFFF"/>
          </w:tcPr>
          <w:p w14:paraId="7319EB54"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0AAE0C0B"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12F88EFA" w14:textId="77B3580F" w:rsidR="006D090D" w:rsidRPr="00250EAF" w:rsidRDefault="004B38CF"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8</w:t>
            </w:r>
            <w:r w:rsidR="006D090D" w:rsidRPr="00250EAF">
              <w:rPr>
                <w:rFonts w:eastAsia="Times New Roman" w:cs="Calibri"/>
                <w:color w:val="000000"/>
                <w:szCs w:val="22"/>
                <w:lang w:eastAsia="en-GB"/>
              </w:rPr>
              <w:t>.8</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491D533"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Contribute to the review and update of the Construction Strategy and the Health and Safety Strategy.</w:t>
            </w:r>
          </w:p>
        </w:tc>
        <w:tc>
          <w:tcPr>
            <w:tcW w:w="831" w:type="dxa"/>
            <w:gridSpan w:val="2"/>
            <w:tcBorders>
              <w:top w:val="nil"/>
              <w:left w:val="single" w:sz="4" w:space="0" w:color="auto"/>
              <w:bottom w:val="single" w:sz="4" w:space="0" w:color="auto"/>
              <w:right w:val="single" w:sz="4" w:space="0" w:color="auto"/>
            </w:tcBorders>
            <w:shd w:val="clear" w:color="000000" w:fill="FFFFFF"/>
          </w:tcPr>
          <w:p w14:paraId="49ACF133"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0565FAC4"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5210C5A8" w14:textId="3C790E85" w:rsidR="006D090D" w:rsidRPr="00250EAF" w:rsidRDefault="004B38CF"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8</w:t>
            </w:r>
            <w:r w:rsidR="006D090D" w:rsidRPr="00250EAF">
              <w:rPr>
                <w:rFonts w:eastAsia="Times New Roman" w:cs="Calibri"/>
                <w:color w:val="000000"/>
                <w:szCs w:val="22"/>
                <w:lang w:eastAsia="en-GB"/>
              </w:rPr>
              <w:t>.9</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87B98B1"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Monitor the compilation of the 'As Constructed' Information is provided in accordance with the Construction Programme.</w:t>
            </w:r>
          </w:p>
        </w:tc>
        <w:tc>
          <w:tcPr>
            <w:tcW w:w="831" w:type="dxa"/>
            <w:gridSpan w:val="2"/>
            <w:tcBorders>
              <w:top w:val="nil"/>
              <w:left w:val="single" w:sz="4" w:space="0" w:color="auto"/>
              <w:bottom w:val="single" w:sz="4" w:space="0" w:color="auto"/>
              <w:right w:val="single" w:sz="4" w:space="0" w:color="auto"/>
            </w:tcBorders>
            <w:shd w:val="clear" w:color="000000" w:fill="FFFFFF"/>
          </w:tcPr>
          <w:p w14:paraId="689DB642"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30094EB9"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3451DD30" w14:textId="1EEB2344" w:rsidR="006D090D" w:rsidRPr="00250EAF" w:rsidRDefault="004B38CF"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8</w:t>
            </w:r>
            <w:r w:rsidR="006D090D" w:rsidRPr="00250EAF">
              <w:rPr>
                <w:rFonts w:eastAsia="Times New Roman" w:cs="Calibri"/>
                <w:color w:val="000000"/>
                <w:szCs w:val="22"/>
                <w:lang w:eastAsia="en-GB"/>
              </w:rPr>
              <w:t>.10</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39F45D1"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Contribute to the implementation of the Handover Strategy</w:t>
            </w:r>
          </w:p>
        </w:tc>
        <w:tc>
          <w:tcPr>
            <w:tcW w:w="831" w:type="dxa"/>
            <w:gridSpan w:val="2"/>
            <w:tcBorders>
              <w:top w:val="nil"/>
              <w:left w:val="single" w:sz="4" w:space="0" w:color="auto"/>
              <w:bottom w:val="single" w:sz="4" w:space="0" w:color="auto"/>
              <w:right w:val="single" w:sz="4" w:space="0" w:color="auto"/>
            </w:tcBorders>
            <w:shd w:val="clear" w:color="000000" w:fill="FFFFFF"/>
          </w:tcPr>
          <w:p w14:paraId="5046326D"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4D1FD51C"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701DE1DA" w14:textId="59832DE7" w:rsidR="006D090D" w:rsidRPr="00250EAF" w:rsidRDefault="004B38CF"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8</w:t>
            </w:r>
            <w:r w:rsidR="006D090D" w:rsidRPr="00250EAF">
              <w:rPr>
                <w:rFonts w:eastAsia="Times New Roman" w:cs="Calibri"/>
                <w:color w:val="000000"/>
                <w:szCs w:val="22"/>
                <w:lang w:eastAsia="en-GB"/>
              </w:rPr>
              <w:t>.11</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56E4F72"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Comply with the Information Exchange requirements.</w:t>
            </w:r>
          </w:p>
        </w:tc>
        <w:tc>
          <w:tcPr>
            <w:tcW w:w="831" w:type="dxa"/>
            <w:gridSpan w:val="2"/>
            <w:tcBorders>
              <w:top w:val="nil"/>
              <w:left w:val="single" w:sz="4" w:space="0" w:color="auto"/>
              <w:bottom w:val="single" w:sz="4" w:space="0" w:color="auto"/>
              <w:right w:val="single" w:sz="4" w:space="0" w:color="auto"/>
            </w:tcBorders>
            <w:shd w:val="clear" w:color="000000" w:fill="FFFFFF"/>
          </w:tcPr>
          <w:p w14:paraId="33EAADF1"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243AACAA"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593F75DA" w14:textId="39BC9A7C" w:rsidR="006D090D" w:rsidRPr="00250EAF" w:rsidRDefault="004B38CF"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8</w:t>
            </w:r>
            <w:r w:rsidR="006D090D" w:rsidRPr="00250EAF">
              <w:rPr>
                <w:rFonts w:eastAsia="Times New Roman" w:cs="Calibri"/>
                <w:color w:val="000000"/>
                <w:szCs w:val="22"/>
                <w:lang w:eastAsia="en-GB"/>
              </w:rPr>
              <w:t>.12</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2990E80" w14:textId="251537FC"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 xml:space="preserve">In consultation with the Contracting Authority and the Project Team, contribute to the preparation of a planned maintenance programme for the project, </w:t>
            </w:r>
            <w:r w:rsidR="00F1463B" w:rsidRPr="00250EAF">
              <w:rPr>
                <w:rFonts w:eastAsia="Times New Roman" w:cs="Calibri"/>
                <w:color w:val="000000"/>
                <w:szCs w:val="22"/>
                <w:lang w:eastAsia="en-GB"/>
              </w:rPr>
              <w:t>post-handover</w:t>
            </w:r>
            <w:r w:rsidRPr="00250EAF">
              <w:rPr>
                <w:rFonts w:eastAsia="Times New Roman" w:cs="Calibri"/>
                <w:color w:val="000000"/>
                <w:szCs w:val="22"/>
                <w:lang w:eastAsia="en-GB"/>
              </w:rPr>
              <w:t xml:space="preserve">, and contribute to recommendations for the procurement of the planned maintenance. </w:t>
            </w:r>
          </w:p>
        </w:tc>
        <w:tc>
          <w:tcPr>
            <w:tcW w:w="831" w:type="dxa"/>
            <w:gridSpan w:val="2"/>
            <w:tcBorders>
              <w:top w:val="nil"/>
              <w:left w:val="single" w:sz="4" w:space="0" w:color="auto"/>
              <w:bottom w:val="single" w:sz="4" w:space="0" w:color="auto"/>
              <w:right w:val="single" w:sz="4" w:space="0" w:color="auto"/>
            </w:tcBorders>
            <w:shd w:val="clear" w:color="000000" w:fill="FFFFFF"/>
          </w:tcPr>
          <w:p w14:paraId="74CE2A53"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5E74A7E4"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79FEA8A2" w14:textId="1A278575" w:rsidR="006D090D" w:rsidRPr="00250EAF" w:rsidRDefault="004B38CF"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8</w:t>
            </w:r>
            <w:r w:rsidR="006D090D" w:rsidRPr="00250EAF">
              <w:rPr>
                <w:rFonts w:eastAsia="Times New Roman" w:cs="Calibri"/>
                <w:color w:val="000000"/>
                <w:szCs w:val="22"/>
                <w:lang w:eastAsia="en-GB"/>
              </w:rPr>
              <w:t>.13</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39983581"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 xml:space="preserve">Lead the assessment of the submission from the selected tenderer of pricing information and cash-flows, to ensure alignment with the contract documentation and the further review and evaluation of responses to any clarifications from the tenderer. </w:t>
            </w:r>
          </w:p>
        </w:tc>
        <w:tc>
          <w:tcPr>
            <w:tcW w:w="831" w:type="dxa"/>
            <w:gridSpan w:val="2"/>
            <w:tcBorders>
              <w:top w:val="nil"/>
              <w:left w:val="single" w:sz="4" w:space="0" w:color="auto"/>
              <w:bottom w:val="single" w:sz="4" w:space="0" w:color="auto"/>
              <w:right w:val="single" w:sz="4" w:space="0" w:color="auto"/>
            </w:tcBorders>
            <w:shd w:val="clear" w:color="000000" w:fill="FFFFFF"/>
          </w:tcPr>
          <w:p w14:paraId="1F496A03"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645CB1C1"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3C59B583" w14:textId="63E8E230" w:rsidR="006D090D" w:rsidRPr="00250EAF" w:rsidRDefault="004B38CF"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8</w:t>
            </w:r>
            <w:r w:rsidR="006D090D" w:rsidRPr="00250EAF">
              <w:rPr>
                <w:rFonts w:eastAsia="Times New Roman" w:cs="Calibri"/>
                <w:color w:val="000000"/>
                <w:szCs w:val="22"/>
                <w:lang w:eastAsia="en-GB"/>
              </w:rPr>
              <w:t>.14</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8953AB4" w14:textId="64FBA062"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Alert the Project Lead, the Contract Administrator and the Contracting Authority other members of the Project Team to the possibility of receiving claims from the Contractor.  If such claims are submitted, advise the Project Lead and the Contracting Authority.</w:t>
            </w:r>
          </w:p>
        </w:tc>
        <w:tc>
          <w:tcPr>
            <w:tcW w:w="831" w:type="dxa"/>
            <w:gridSpan w:val="2"/>
            <w:tcBorders>
              <w:top w:val="nil"/>
              <w:left w:val="single" w:sz="4" w:space="0" w:color="auto"/>
              <w:bottom w:val="single" w:sz="4" w:space="0" w:color="auto"/>
              <w:right w:val="single" w:sz="4" w:space="0" w:color="auto"/>
            </w:tcBorders>
            <w:shd w:val="clear" w:color="000000" w:fill="FFFFFF"/>
          </w:tcPr>
          <w:p w14:paraId="6FF9FC9B"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1860ABEB"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531C253C" w14:textId="6491D2FB" w:rsidR="006D090D" w:rsidRPr="00BB319A" w:rsidRDefault="00BB319A" w:rsidP="00B351E6">
            <w:pPr>
              <w:spacing w:before="0" w:after="0"/>
              <w:jc w:val="center"/>
              <w:rPr>
                <w:rFonts w:eastAsia="Times New Roman" w:cs="Calibri"/>
                <w:color w:val="FF0000"/>
                <w:szCs w:val="22"/>
                <w:lang w:eastAsia="en-GB"/>
              </w:rPr>
            </w:pPr>
            <w:r w:rsidRPr="00BB319A">
              <w:rPr>
                <w:rFonts w:eastAsia="Times New Roman" w:cs="Calibri"/>
                <w:color w:val="FF0000"/>
                <w:szCs w:val="22"/>
                <w:lang w:eastAsia="en-GB"/>
              </w:rPr>
              <w:t>8</w:t>
            </w:r>
            <w:r w:rsidR="006D090D" w:rsidRPr="00BB319A">
              <w:rPr>
                <w:rFonts w:eastAsia="Times New Roman" w:cs="Calibri"/>
                <w:color w:val="FF0000"/>
                <w:szCs w:val="22"/>
                <w:lang w:eastAsia="en-GB"/>
              </w:rPr>
              <w:t>a.1</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9CD4CC1" w14:textId="4AE87AFF" w:rsidR="006D090D" w:rsidRPr="00BB319A" w:rsidRDefault="006D090D" w:rsidP="00B351E6">
            <w:pPr>
              <w:spacing w:before="0" w:after="0"/>
              <w:rPr>
                <w:rFonts w:eastAsia="Times New Roman" w:cs="Calibri"/>
                <w:color w:val="FF0000"/>
                <w:szCs w:val="22"/>
                <w:lang w:eastAsia="en-GB"/>
              </w:rPr>
            </w:pPr>
            <w:r w:rsidRPr="00BB319A">
              <w:rPr>
                <w:rFonts w:eastAsia="Times New Roman" w:cs="Calibri"/>
                <w:color w:val="FF0000"/>
                <w:szCs w:val="22"/>
                <w:lang w:eastAsia="en-GB"/>
              </w:rPr>
              <w:t xml:space="preserve"> Assist the Contract Administrator with all activities in connection </w:t>
            </w:r>
            <w:r w:rsidR="00F1463B" w:rsidRPr="00BB319A">
              <w:rPr>
                <w:rFonts w:eastAsia="Times New Roman" w:cs="Calibri"/>
                <w:color w:val="FF0000"/>
                <w:szCs w:val="22"/>
                <w:lang w:eastAsia="en-GB"/>
              </w:rPr>
              <w:t>with the</w:t>
            </w:r>
            <w:r w:rsidRPr="00BB319A">
              <w:rPr>
                <w:rFonts w:eastAsia="Times New Roman" w:cs="Calibri"/>
                <w:color w:val="FF0000"/>
                <w:szCs w:val="22"/>
                <w:lang w:eastAsia="en-GB"/>
              </w:rPr>
              <w:t xml:space="preserve"> adjudication of disputes between the Contracting Authority and the Contractor.</w:t>
            </w:r>
          </w:p>
        </w:tc>
        <w:tc>
          <w:tcPr>
            <w:tcW w:w="831" w:type="dxa"/>
            <w:gridSpan w:val="2"/>
            <w:tcBorders>
              <w:top w:val="nil"/>
              <w:left w:val="single" w:sz="4" w:space="0" w:color="auto"/>
              <w:bottom w:val="single" w:sz="4" w:space="0" w:color="auto"/>
              <w:right w:val="single" w:sz="4" w:space="0" w:color="auto"/>
            </w:tcBorders>
            <w:shd w:val="clear" w:color="000000" w:fill="FFFFFF"/>
          </w:tcPr>
          <w:p w14:paraId="54067FC6" w14:textId="77777777" w:rsidR="006D090D" w:rsidRPr="006D090D" w:rsidRDefault="006D090D" w:rsidP="00B351E6">
            <w:pPr>
              <w:spacing w:before="0" w:after="0"/>
              <w:rPr>
                <w:rFonts w:ascii="Segoe UI Symbol" w:hAnsi="Segoe UI Symbol" w:cs="Segoe UI Symbol"/>
                <w:color w:val="000000"/>
                <w:szCs w:val="22"/>
              </w:rPr>
            </w:pPr>
            <w:r w:rsidRPr="006D090D">
              <w:rPr>
                <w:rFonts w:ascii="Segoe UI Symbol" w:hAnsi="Segoe UI Symbol" w:cs="Segoe UI Symbol"/>
                <w:color w:val="000000"/>
                <w:szCs w:val="22"/>
              </w:rPr>
              <w:t> </w:t>
            </w:r>
          </w:p>
        </w:tc>
      </w:tr>
      <w:tr w:rsidR="006D090D" w:rsidRPr="00255D1F" w14:paraId="74A8B006"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4FB019CE" w14:textId="49831319" w:rsidR="006D090D" w:rsidRPr="00BB319A" w:rsidRDefault="00BB319A" w:rsidP="00B351E6">
            <w:pPr>
              <w:spacing w:before="0" w:after="0"/>
              <w:jc w:val="center"/>
              <w:rPr>
                <w:rFonts w:eastAsia="Times New Roman" w:cs="Calibri"/>
                <w:color w:val="FF0000"/>
                <w:szCs w:val="22"/>
                <w:lang w:eastAsia="en-GB"/>
              </w:rPr>
            </w:pPr>
            <w:r w:rsidRPr="00BB319A">
              <w:rPr>
                <w:rFonts w:eastAsia="Times New Roman" w:cs="Calibri"/>
                <w:color w:val="FF0000"/>
                <w:szCs w:val="22"/>
                <w:lang w:eastAsia="en-GB"/>
              </w:rPr>
              <w:t>8</w:t>
            </w:r>
            <w:r w:rsidR="006D090D" w:rsidRPr="00BB319A">
              <w:rPr>
                <w:rFonts w:eastAsia="Times New Roman" w:cs="Calibri"/>
                <w:color w:val="FF0000"/>
                <w:szCs w:val="22"/>
                <w:lang w:eastAsia="en-GB"/>
              </w:rPr>
              <w:t>a.2</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31DADFF5" w14:textId="77777777" w:rsidR="006D090D" w:rsidRPr="00BB319A" w:rsidRDefault="006D090D" w:rsidP="00B351E6">
            <w:pPr>
              <w:spacing w:before="0" w:after="0"/>
              <w:rPr>
                <w:rFonts w:eastAsia="Times New Roman" w:cs="Calibri"/>
                <w:color w:val="FF0000"/>
                <w:szCs w:val="22"/>
                <w:lang w:eastAsia="en-GB"/>
              </w:rPr>
            </w:pPr>
            <w:r w:rsidRPr="00BB319A">
              <w:rPr>
                <w:rFonts w:eastAsia="Times New Roman" w:cs="Calibri"/>
                <w:color w:val="FF0000"/>
                <w:szCs w:val="22"/>
                <w:lang w:eastAsia="en-GB"/>
              </w:rPr>
              <w:t>In co-operation with the other members of the Project Team concerned, evaluate claims and make recommendations.</w:t>
            </w:r>
          </w:p>
        </w:tc>
        <w:tc>
          <w:tcPr>
            <w:tcW w:w="831" w:type="dxa"/>
            <w:gridSpan w:val="2"/>
            <w:tcBorders>
              <w:top w:val="nil"/>
              <w:left w:val="single" w:sz="4" w:space="0" w:color="auto"/>
              <w:bottom w:val="single" w:sz="4" w:space="0" w:color="auto"/>
              <w:right w:val="single" w:sz="4" w:space="0" w:color="auto"/>
            </w:tcBorders>
            <w:shd w:val="clear" w:color="000000" w:fill="FFFFFF"/>
          </w:tcPr>
          <w:p w14:paraId="34CE97F7"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57F5D3FA"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002060"/>
            <w:hideMark/>
          </w:tcPr>
          <w:p w14:paraId="0675D975" w14:textId="187B2F41" w:rsidR="006D090D" w:rsidRPr="00DF49FE" w:rsidRDefault="00E42177" w:rsidP="00B351E6">
            <w:pPr>
              <w:spacing w:before="0" w:after="0"/>
              <w:jc w:val="center"/>
              <w:rPr>
                <w:rFonts w:eastAsia="Times New Roman" w:cs="Calibri"/>
                <w:color w:val="FFFFFF" w:themeColor="background1"/>
                <w:szCs w:val="22"/>
                <w:lang w:eastAsia="en-GB"/>
              </w:rPr>
            </w:pPr>
            <w:r>
              <w:rPr>
                <w:rFonts w:eastAsia="Times New Roman" w:cs="Calibri"/>
                <w:color w:val="FFFFFF" w:themeColor="background1"/>
                <w:szCs w:val="22"/>
                <w:lang w:eastAsia="en-GB"/>
              </w:rPr>
              <w:t>9</w:t>
            </w:r>
            <w:r w:rsidR="006D090D" w:rsidRPr="00DF49FE">
              <w:rPr>
                <w:rFonts w:eastAsia="Times New Roman" w:cs="Calibri"/>
                <w:color w:val="FFFFFF" w:themeColor="background1"/>
                <w:szCs w:val="22"/>
                <w:lang w:eastAsia="en-GB"/>
              </w:rPr>
              <w:t>.0</w:t>
            </w:r>
          </w:p>
        </w:tc>
        <w:tc>
          <w:tcPr>
            <w:tcW w:w="8127" w:type="dxa"/>
            <w:gridSpan w:val="3"/>
            <w:tcBorders>
              <w:top w:val="single" w:sz="4" w:space="0" w:color="auto"/>
              <w:left w:val="single" w:sz="4" w:space="0" w:color="auto"/>
              <w:bottom w:val="single" w:sz="4" w:space="0" w:color="auto"/>
              <w:right w:val="single" w:sz="4" w:space="0" w:color="auto"/>
            </w:tcBorders>
            <w:shd w:val="clear" w:color="auto" w:fill="002060"/>
            <w:hideMark/>
          </w:tcPr>
          <w:p w14:paraId="722419F8" w14:textId="77777777" w:rsidR="006D090D" w:rsidRPr="00DF49FE" w:rsidRDefault="006D090D" w:rsidP="00B351E6">
            <w:pPr>
              <w:spacing w:before="0" w:after="0"/>
              <w:rPr>
                <w:rFonts w:eastAsia="Times New Roman" w:cs="Calibri"/>
                <w:color w:val="FFFFFF" w:themeColor="background1"/>
                <w:szCs w:val="22"/>
                <w:lang w:eastAsia="en-GB"/>
              </w:rPr>
            </w:pPr>
            <w:r w:rsidRPr="00DF49FE">
              <w:rPr>
                <w:rFonts w:eastAsia="Times New Roman" w:cs="Calibri"/>
                <w:color w:val="FFFFFF" w:themeColor="background1"/>
                <w:szCs w:val="22"/>
                <w:lang w:eastAsia="en-GB"/>
              </w:rPr>
              <w:t>RIBA Stage 6 - Handover &amp; Close-Out</w:t>
            </w:r>
          </w:p>
        </w:tc>
        <w:tc>
          <w:tcPr>
            <w:tcW w:w="831" w:type="dxa"/>
            <w:gridSpan w:val="2"/>
            <w:tcBorders>
              <w:top w:val="nil"/>
              <w:left w:val="single" w:sz="4" w:space="0" w:color="auto"/>
              <w:bottom w:val="single" w:sz="4" w:space="0" w:color="auto"/>
              <w:right w:val="single" w:sz="4" w:space="0" w:color="auto"/>
            </w:tcBorders>
            <w:shd w:val="clear" w:color="auto" w:fill="002060"/>
          </w:tcPr>
          <w:p w14:paraId="6E052F55" w14:textId="77777777" w:rsidR="006D090D" w:rsidRPr="00DF49FE" w:rsidRDefault="006D090D" w:rsidP="00B351E6">
            <w:pPr>
              <w:spacing w:before="0" w:after="0"/>
              <w:rPr>
                <w:rFonts w:ascii="Segoe UI Symbol" w:hAnsi="Segoe UI Symbol" w:cs="Segoe UI Symbol"/>
                <w:color w:val="FFFFFF" w:themeColor="background1"/>
                <w:szCs w:val="22"/>
              </w:rPr>
            </w:pPr>
            <w:r w:rsidRPr="00DF49FE">
              <w:rPr>
                <w:rFonts w:ascii="Segoe UI Symbol" w:hAnsi="Segoe UI Symbol" w:cs="Segoe UI Symbol"/>
                <w:color w:val="FFFFFF" w:themeColor="background1"/>
                <w:szCs w:val="22"/>
              </w:rPr>
              <w:t> </w:t>
            </w:r>
          </w:p>
        </w:tc>
      </w:tr>
      <w:tr w:rsidR="006D090D" w:rsidRPr="00255D1F" w14:paraId="37D3B24F"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0CD200A7" w14:textId="045C6187" w:rsidR="006D090D" w:rsidRPr="00250EAF"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9</w:t>
            </w:r>
            <w:r w:rsidR="006D090D" w:rsidRPr="00250EAF">
              <w:rPr>
                <w:rFonts w:eastAsia="Times New Roman" w:cs="Calibri"/>
                <w:color w:val="000000"/>
                <w:szCs w:val="22"/>
                <w:lang w:eastAsia="en-GB"/>
              </w:rPr>
              <w:t>.1</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F6FD08B"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Undertake tasks listed in Handover Strategy and contribute to the Sustainability Checkpoint.</w:t>
            </w:r>
          </w:p>
        </w:tc>
        <w:tc>
          <w:tcPr>
            <w:tcW w:w="831" w:type="dxa"/>
            <w:gridSpan w:val="2"/>
            <w:tcBorders>
              <w:top w:val="nil"/>
              <w:left w:val="single" w:sz="4" w:space="0" w:color="auto"/>
              <w:bottom w:val="single" w:sz="4" w:space="0" w:color="auto"/>
              <w:right w:val="single" w:sz="4" w:space="0" w:color="auto"/>
            </w:tcBorders>
            <w:shd w:val="clear" w:color="000000" w:fill="FFFFFF"/>
          </w:tcPr>
          <w:p w14:paraId="2FA06872"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4E108B69"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4F6C52D2" w14:textId="5A454B54" w:rsidR="006D090D" w:rsidRPr="00250EAF"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9</w:t>
            </w:r>
            <w:r w:rsidR="006D090D" w:rsidRPr="00250EAF">
              <w:rPr>
                <w:rFonts w:eastAsia="Times New Roman" w:cs="Calibri"/>
                <w:color w:val="000000"/>
                <w:szCs w:val="22"/>
                <w:lang w:eastAsia="en-GB"/>
              </w:rPr>
              <w:t>.2</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9B21F21"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Agree the final account, or equivalent, in accordance with the Building Contract.</w:t>
            </w:r>
          </w:p>
        </w:tc>
        <w:tc>
          <w:tcPr>
            <w:tcW w:w="831" w:type="dxa"/>
            <w:gridSpan w:val="2"/>
            <w:tcBorders>
              <w:top w:val="nil"/>
              <w:left w:val="single" w:sz="4" w:space="0" w:color="auto"/>
              <w:bottom w:val="single" w:sz="4" w:space="0" w:color="auto"/>
              <w:right w:val="single" w:sz="4" w:space="0" w:color="auto"/>
            </w:tcBorders>
            <w:shd w:val="clear" w:color="000000" w:fill="FFFFFF"/>
          </w:tcPr>
          <w:p w14:paraId="1160EA7E"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79787D84"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6BC1185A" w14:textId="3B8A9C05" w:rsidR="006D090D" w:rsidRPr="00250EAF"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9</w:t>
            </w:r>
            <w:r w:rsidR="006D090D" w:rsidRPr="00250EAF">
              <w:rPr>
                <w:rFonts w:eastAsia="Times New Roman" w:cs="Calibri"/>
                <w:color w:val="000000"/>
                <w:szCs w:val="22"/>
                <w:lang w:eastAsia="en-GB"/>
              </w:rPr>
              <w:t>.3</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9D03366"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Provide a detailed statement of final cost to the Contracting Authority, Project Lead and Contract Administrator.</w:t>
            </w:r>
          </w:p>
        </w:tc>
        <w:tc>
          <w:tcPr>
            <w:tcW w:w="831" w:type="dxa"/>
            <w:gridSpan w:val="2"/>
            <w:tcBorders>
              <w:top w:val="nil"/>
              <w:left w:val="single" w:sz="4" w:space="0" w:color="auto"/>
              <w:bottom w:val="single" w:sz="4" w:space="0" w:color="auto"/>
              <w:right w:val="single" w:sz="4" w:space="0" w:color="auto"/>
            </w:tcBorders>
            <w:shd w:val="clear" w:color="000000" w:fill="FFFFFF"/>
          </w:tcPr>
          <w:p w14:paraId="7350AFE3"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0F475CD3"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1E741A14" w14:textId="46FE76B4" w:rsidR="006D090D" w:rsidRPr="00250EAF"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9</w:t>
            </w:r>
            <w:r w:rsidR="006D090D" w:rsidRPr="00250EAF">
              <w:rPr>
                <w:rFonts w:eastAsia="Times New Roman" w:cs="Calibri"/>
                <w:color w:val="000000"/>
                <w:szCs w:val="22"/>
                <w:lang w:eastAsia="en-GB"/>
              </w:rPr>
              <w:t>.</w:t>
            </w:r>
            <w:r>
              <w:rPr>
                <w:rFonts w:eastAsia="Times New Roman" w:cs="Calibri"/>
                <w:color w:val="000000"/>
                <w:szCs w:val="22"/>
                <w:lang w:eastAsia="en-GB"/>
              </w:rPr>
              <w:t>4</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719451C"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Contribute to the provision of information to the Contract Administrator to assist administration of the contract.</w:t>
            </w:r>
          </w:p>
        </w:tc>
        <w:tc>
          <w:tcPr>
            <w:tcW w:w="831" w:type="dxa"/>
            <w:gridSpan w:val="2"/>
            <w:tcBorders>
              <w:top w:val="nil"/>
              <w:left w:val="single" w:sz="4" w:space="0" w:color="auto"/>
              <w:bottom w:val="single" w:sz="4" w:space="0" w:color="auto"/>
              <w:right w:val="single" w:sz="4" w:space="0" w:color="auto"/>
            </w:tcBorders>
            <w:shd w:val="clear" w:color="000000" w:fill="FFFFFF"/>
          </w:tcPr>
          <w:p w14:paraId="4F7D26D3"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5CDC4186"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3FC0BAE8" w14:textId="16271C5F" w:rsidR="006D090D" w:rsidRPr="00250EAF"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9</w:t>
            </w:r>
            <w:r w:rsidR="006D090D" w:rsidRPr="00250EAF">
              <w:rPr>
                <w:rFonts w:eastAsia="Times New Roman" w:cs="Calibri"/>
                <w:color w:val="000000"/>
                <w:szCs w:val="22"/>
                <w:lang w:eastAsia="en-GB"/>
              </w:rPr>
              <w:t>.</w:t>
            </w:r>
            <w:r>
              <w:rPr>
                <w:rFonts w:eastAsia="Times New Roman" w:cs="Calibri"/>
                <w:color w:val="000000"/>
                <w:szCs w:val="22"/>
                <w:lang w:eastAsia="en-GB"/>
              </w:rPr>
              <w:t>5</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D2DFC3A" w14:textId="77777777" w:rsidR="006D090D"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Contribute to the update of the Project Information.</w:t>
            </w:r>
          </w:p>
          <w:p w14:paraId="0144813F" w14:textId="77777777" w:rsidR="00C4086E" w:rsidRDefault="00C4086E" w:rsidP="00B351E6">
            <w:pPr>
              <w:spacing w:before="0" w:after="0"/>
              <w:rPr>
                <w:rFonts w:eastAsia="Times New Roman" w:cs="Calibri"/>
                <w:color w:val="000000"/>
                <w:szCs w:val="22"/>
                <w:lang w:eastAsia="en-GB"/>
              </w:rPr>
            </w:pPr>
          </w:p>
          <w:p w14:paraId="5FCF2F38" w14:textId="0832005C" w:rsidR="00C4086E" w:rsidRPr="00250EAF" w:rsidRDefault="00C4086E" w:rsidP="00B351E6">
            <w:pPr>
              <w:spacing w:before="0" w:after="0"/>
              <w:rPr>
                <w:rFonts w:eastAsia="Times New Roman" w:cs="Calibri"/>
                <w:color w:val="000000"/>
                <w:szCs w:val="22"/>
                <w:lang w:eastAsia="en-GB"/>
              </w:rPr>
            </w:pPr>
          </w:p>
        </w:tc>
        <w:tc>
          <w:tcPr>
            <w:tcW w:w="831" w:type="dxa"/>
            <w:gridSpan w:val="2"/>
            <w:tcBorders>
              <w:top w:val="nil"/>
              <w:left w:val="single" w:sz="4" w:space="0" w:color="auto"/>
              <w:bottom w:val="single" w:sz="4" w:space="0" w:color="auto"/>
              <w:right w:val="single" w:sz="4" w:space="0" w:color="auto"/>
            </w:tcBorders>
            <w:shd w:val="clear" w:color="000000" w:fill="FFFFFF"/>
          </w:tcPr>
          <w:p w14:paraId="2A53687D"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4D49E96B"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002060"/>
            <w:hideMark/>
          </w:tcPr>
          <w:p w14:paraId="08CAA1C7" w14:textId="0DEDBCD1" w:rsidR="006D090D" w:rsidRPr="00C4086E" w:rsidRDefault="00E42177" w:rsidP="00B351E6">
            <w:pPr>
              <w:spacing w:before="0" w:after="0"/>
              <w:jc w:val="center"/>
              <w:rPr>
                <w:rFonts w:eastAsia="Times New Roman" w:cs="Calibri"/>
                <w:color w:val="FFFFFF" w:themeColor="background1"/>
                <w:szCs w:val="22"/>
                <w:lang w:eastAsia="en-GB"/>
              </w:rPr>
            </w:pPr>
            <w:r>
              <w:rPr>
                <w:rFonts w:eastAsia="Times New Roman" w:cs="Calibri"/>
                <w:color w:val="FFFFFF" w:themeColor="background1"/>
                <w:szCs w:val="22"/>
                <w:lang w:eastAsia="en-GB"/>
              </w:rPr>
              <w:t>10</w:t>
            </w:r>
            <w:r w:rsidR="006D090D" w:rsidRPr="00C4086E">
              <w:rPr>
                <w:rFonts w:eastAsia="Times New Roman" w:cs="Calibri"/>
                <w:color w:val="FFFFFF" w:themeColor="background1"/>
                <w:szCs w:val="22"/>
                <w:lang w:eastAsia="en-GB"/>
              </w:rPr>
              <w:t>.0</w:t>
            </w:r>
          </w:p>
        </w:tc>
        <w:tc>
          <w:tcPr>
            <w:tcW w:w="8127" w:type="dxa"/>
            <w:gridSpan w:val="3"/>
            <w:tcBorders>
              <w:top w:val="single" w:sz="4" w:space="0" w:color="auto"/>
              <w:left w:val="single" w:sz="4" w:space="0" w:color="auto"/>
              <w:bottom w:val="single" w:sz="4" w:space="0" w:color="auto"/>
              <w:right w:val="single" w:sz="4" w:space="0" w:color="auto"/>
            </w:tcBorders>
            <w:shd w:val="clear" w:color="auto" w:fill="002060"/>
            <w:hideMark/>
          </w:tcPr>
          <w:p w14:paraId="60ACF894" w14:textId="77777777" w:rsidR="006D090D" w:rsidRPr="00C4086E" w:rsidRDefault="006D090D" w:rsidP="00B351E6">
            <w:pPr>
              <w:spacing w:before="0" w:after="0"/>
              <w:rPr>
                <w:rFonts w:eastAsia="Times New Roman" w:cs="Calibri"/>
                <w:color w:val="FFFFFF" w:themeColor="background1"/>
                <w:szCs w:val="22"/>
                <w:lang w:eastAsia="en-GB"/>
              </w:rPr>
            </w:pPr>
            <w:r w:rsidRPr="00C4086E">
              <w:rPr>
                <w:rFonts w:eastAsia="Times New Roman" w:cs="Calibri"/>
                <w:color w:val="FFFFFF" w:themeColor="background1"/>
                <w:szCs w:val="22"/>
                <w:lang w:eastAsia="en-GB"/>
              </w:rPr>
              <w:t>RIBA Stage 7 - In-Use</w:t>
            </w:r>
          </w:p>
        </w:tc>
        <w:tc>
          <w:tcPr>
            <w:tcW w:w="831" w:type="dxa"/>
            <w:gridSpan w:val="2"/>
            <w:tcBorders>
              <w:top w:val="nil"/>
              <w:left w:val="single" w:sz="4" w:space="0" w:color="auto"/>
              <w:bottom w:val="single" w:sz="4" w:space="0" w:color="auto"/>
              <w:right w:val="single" w:sz="4" w:space="0" w:color="auto"/>
            </w:tcBorders>
            <w:shd w:val="clear" w:color="auto" w:fill="002060"/>
          </w:tcPr>
          <w:p w14:paraId="66C922D3" w14:textId="77777777" w:rsidR="006D090D" w:rsidRPr="006D090D" w:rsidRDefault="006D090D" w:rsidP="00B351E6">
            <w:pPr>
              <w:spacing w:before="0" w:after="0"/>
              <w:rPr>
                <w:rFonts w:ascii="Segoe UI Symbol" w:hAnsi="Segoe UI Symbol" w:cs="Segoe UI Symbol"/>
                <w:color w:val="000000"/>
                <w:szCs w:val="22"/>
              </w:rPr>
            </w:pPr>
            <w:r w:rsidRPr="006D090D">
              <w:rPr>
                <w:rFonts w:ascii="Segoe UI Symbol" w:hAnsi="Segoe UI Symbol" w:cs="Segoe UI Symbol"/>
                <w:color w:val="000000"/>
                <w:szCs w:val="22"/>
              </w:rPr>
              <w:t> </w:t>
            </w:r>
          </w:p>
        </w:tc>
      </w:tr>
      <w:tr w:rsidR="006D090D" w:rsidRPr="00255D1F" w14:paraId="384B487A"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278C95E0" w14:textId="327A2F2F" w:rsidR="006D090D" w:rsidRPr="00250EAF"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10</w:t>
            </w:r>
            <w:r w:rsidR="006D090D" w:rsidRPr="00250EAF">
              <w:rPr>
                <w:rFonts w:eastAsia="Times New Roman" w:cs="Calibri"/>
                <w:color w:val="000000"/>
                <w:szCs w:val="22"/>
                <w:lang w:eastAsia="en-GB"/>
              </w:rPr>
              <w:t>.1</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75E6A58"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Undertake the tasks listed in the Handover Strategy.</w:t>
            </w:r>
          </w:p>
        </w:tc>
        <w:tc>
          <w:tcPr>
            <w:tcW w:w="831" w:type="dxa"/>
            <w:gridSpan w:val="2"/>
            <w:tcBorders>
              <w:top w:val="nil"/>
              <w:left w:val="single" w:sz="4" w:space="0" w:color="auto"/>
              <w:bottom w:val="single" w:sz="4" w:space="0" w:color="auto"/>
              <w:right w:val="single" w:sz="4" w:space="0" w:color="auto"/>
            </w:tcBorders>
            <w:shd w:val="clear" w:color="000000" w:fill="FFFFFF"/>
          </w:tcPr>
          <w:p w14:paraId="5C22A61B"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61EB23CD"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3B285506" w14:textId="37E8EB2C" w:rsidR="006D090D" w:rsidRPr="00250EAF"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10</w:t>
            </w:r>
            <w:r w:rsidR="006D090D" w:rsidRPr="00250EAF">
              <w:rPr>
                <w:rFonts w:eastAsia="Times New Roman" w:cs="Calibri"/>
                <w:color w:val="000000"/>
                <w:szCs w:val="22"/>
                <w:lang w:eastAsia="en-GB"/>
              </w:rPr>
              <w:t>.2</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552A5D1"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Contribute to the Post Occupancy Evaluation</w:t>
            </w:r>
          </w:p>
        </w:tc>
        <w:tc>
          <w:tcPr>
            <w:tcW w:w="831" w:type="dxa"/>
            <w:gridSpan w:val="2"/>
            <w:tcBorders>
              <w:top w:val="nil"/>
              <w:left w:val="single" w:sz="4" w:space="0" w:color="auto"/>
              <w:bottom w:val="single" w:sz="4" w:space="0" w:color="auto"/>
              <w:right w:val="single" w:sz="4" w:space="0" w:color="auto"/>
            </w:tcBorders>
            <w:shd w:val="clear" w:color="000000" w:fill="FFFFFF"/>
          </w:tcPr>
          <w:p w14:paraId="1EB00637"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4C81DB9E"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14C955AE" w14:textId="0B8C8863" w:rsidR="006D090D" w:rsidRPr="00250EAF"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10</w:t>
            </w:r>
            <w:r w:rsidR="006D090D" w:rsidRPr="00250EAF">
              <w:rPr>
                <w:rFonts w:eastAsia="Times New Roman" w:cs="Calibri"/>
                <w:color w:val="000000"/>
                <w:szCs w:val="22"/>
                <w:lang w:eastAsia="en-GB"/>
              </w:rPr>
              <w:t>.3</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0AE89E66"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Contribute to the update of Project Information in response to ongoing Contracting Authority Feedback</w:t>
            </w:r>
          </w:p>
        </w:tc>
        <w:tc>
          <w:tcPr>
            <w:tcW w:w="831" w:type="dxa"/>
            <w:gridSpan w:val="2"/>
            <w:tcBorders>
              <w:top w:val="nil"/>
              <w:left w:val="single" w:sz="4" w:space="0" w:color="auto"/>
              <w:bottom w:val="single" w:sz="4" w:space="0" w:color="auto"/>
              <w:right w:val="single" w:sz="4" w:space="0" w:color="auto"/>
            </w:tcBorders>
            <w:shd w:val="clear" w:color="000000" w:fill="FFFFFF"/>
          </w:tcPr>
          <w:p w14:paraId="19116CA6"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052D5549"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2CD328E5" w14:textId="17A970C8" w:rsidR="006D090D" w:rsidRPr="00250EAF"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10</w:t>
            </w:r>
            <w:r w:rsidR="006D090D" w:rsidRPr="00250EAF">
              <w:rPr>
                <w:rFonts w:eastAsia="Times New Roman" w:cs="Calibri"/>
                <w:color w:val="000000"/>
                <w:szCs w:val="22"/>
                <w:lang w:eastAsia="en-GB"/>
              </w:rPr>
              <w:t>.4</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3BD4B3A1"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 xml:space="preserve">Contribute to the post completion defect rectification process in accordance with GSL requirements. </w:t>
            </w:r>
          </w:p>
        </w:tc>
        <w:tc>
          <w:tcPr>
            <w:tcW w:w="831" w:type="dxa"/>
            <w:gridSpan w:val="2"/>
            <w:tcBorders>
              <w:top w:val="nil"/>
              <w:left w:val="single" w:sz="4" w:space="0" w:color="auto"/>
              <w:bottom w:val="single" w:sz="4" w:space="0" w:color="auto"/>
              <w:right w:val="single" w:sz="4" w:space="0" w:color="auto"/>
            </w:tcBorders>
            <w:shd w:val="clear" w:color="000000" w:fill="FFFFFF"/>
          </w:tcPr>
          <w:p w14:paraId="69FC0A8B"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10DD0544"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372D7C61" w14:textId="747DCA61" w:rsidR="006D090D" w:rsidRPr="00250EAF"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10</w:t>
            </w:r>
            <w:r w:rsidR="006D090D" w:rsidRPr="00250EAF">
              <w:rPr>
                <w:rFonts w:eastAsia="Times New Roman" w:cs="Calibri"/>
                <w:color w:val="000000"/>
                <w:szCs w:val="22"/>
                <w:lang w:eastAsia="en-GB"/>
              </w:rPr>
              <w:t>.5</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7096B2E"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Contribute to the post completion monitoring process in accordance with GSL requirements.</w:t>
            </w:r>
          </w:p>
        </w:tc>
        <w:tc>
          <w:tcPr>
            <w:tcW w:w="831" w:type="dxa"/>
            <w:gridSpan w:val="2"/>
            <w:tcBorders>
              <w:top w:val="nil"/>
              <w:left w:val="single" w:sz="4" w:space="0" w:color="auto"/>
              <w:bottom w:val="single" w:sz="4" w:space="0" w:color="auto"/>
              <w:right w:val="single" w:sz="4" w:space="0" w:color="auto"/>
            </w:tcBorders>
            <w:shd w:val="clear" w:color="000000" w:fill="FFFFFF"/>
          </w:tcPr>
          <w:p w14:paraId="6F61AAA9"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255D1F" w14:paraId="0E786973"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auto"/>
            <w:hideMark/>
          </w:tcPr>
          <w:p w14:paraId="0A1FBC87" w14:textId="345AB899" w:rsidR="006D090D" w:rsidRPr="00250EAF"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10</w:t>
            </w:r>
            <w:r w:rsidR="006D090D" w:rsidRPr="00250EAF">
              <w:rPr>
                <w:rFonts w:eastAsia="Times New Roman" w:cs="Calibri"/>
                <w:color w:val="000000"/>
                <w:szCs w:val="22"/>
                <w:lang w:eastAsia="en-GB"/>
              </w:rPr>
              <w:t>.6</w:t>
            </w:r>
          </w:p>
        </w:tc>
        <w:tc>
          <w:tcPr>
            <w:tcW w:w="8127"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7E902AB5" w14:textId="77777777" w:rsidR="006D090D" w:rsidRPr="00250EAF" w:rsidRDefault="006D090D" w:rsidP="00B351E6">
            <w:pPr>
              <w:spacing w:before="0" w:after="0"/>
              <w:rPr>
                <w:rFonts w:eastAsia="Times New Roman" w:cs="Calibri"/>
                <w:color w:val="000000"/>
                <w:szCs w:val="22"/>
                <w:lang w:eastAsia="en-GB"/>
              </w:rPr>
            </w:pPr>
            <w:r w:rsidRPr="00250EAF">
              <w:rPr>
                <w:rFonts w:eastAsia="Times New Roman" w:cs="Calibri"/>
                <w:color w:val="000000"/>
                <w:szCs w:val="22"/>
                <w:lang w:eastAsia="en-GB"/>
              </w:rPr>
              <w:t>Contribute to the review of Project Performance, Project Outcomes, the Sustainability Checkpoint and the outcome of any research and development aspects</w:t>
            </w:r>
          </w:p>
        </w:tc>
        <w:tc>
          <w:tcPr>
            <w:tcW w:w="831" w:type="dxa"/>
            <w:gridSpan w:val="2"/>
            <w:tcBorders>
              <w:top w:val="nil"/>
              <w:left w:val="single" w:sz="4" w:space="0" w:color="auto"/>
              <w:bottom w:val="single" w:sz="4" w:space="0" w:color="auto"/>
              <w:right w:val="single" w:sz="4" w:space="0" w:color="auto"/>
            </w:tcBorders>
            <w:shd w:val="clear" w:color="000000" w:fill="FFFFFF"/>
          </w:tcPr>
          <w:p w14:paraId="7BC34D46" w14:textId="77777777" w:rsidR="006D090D" w:rsidRPr="006D090D" w:rsidRDefault="006D090D" w:rsidP="00B351E6">
            <w:pPr>
              <w:spacing w:before="0" w:after="0"/>
              <w:rPr>
                <w:rFonts w:ascii="Segoe UI Symbol" w:hAnsi="Segoe UI Symbol" w:cs="Segoe UI Symbol"/>
                <w:color w:val="000000"/>
                <w:szCs w:val="22"/>
              </w:rPr>
            </w:pPr>
            <w:r w:rsidRPr="00255D1F">
              <w:rPr>
                <w:rFonts w:ascii="Segoe UI Symbol" w:hAnsi="Segoe UI Symbol" w:cs="Segoe UI Symbol"/>
                <w:color w:val="000000"/>
                <w:szCs w:val="22"/>
              </w:rPr>
              <w:t>✓</w:t>
            </w:r>
          </w:p>
        </w:tc>
      </w:tr>
      <w:tr w:rsidR="006D090D" w:rsidRPr="005038C2" w14:paraId="360D3C72" w14:textId="77777777" w:rsidTr="00E1783E">
        <w:trPr>
          <w:gridAfter w:val="1"/>
          <w:wAfter w:w="156" w:type="dxa"/>
          <w:trHeight w:val="619"/>
        </w:trPr>
        <w:tc>
          <w:tcPr>
            <w:tcW w:w="665"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6960BAD" w14:textId="77777777" w:rsidR="006D090D" w:rsidRPr="00C4086E" w:rsidRDefault="006D090D" w:rsidP="00B351E6">
            <w:pPr>
              <w:spacing w:before="0" w:after="0"/>
              <w:jc w:val="center"/>
              <w:rPr>
                <w:rFonts w:eastAsia="Times New Roman" w:cs="Calibri"/>
                <w:color w:val="FFFFFF" w:themeColor="background1"/>
                <w:szCs w:val="22"/>
                <w:lang w:eastAsia="en-GB"/>
              </w:rPr>
            </w:pPr>
            <w:r w:rsidRPr="00C4086E">
              <w:rPr>
                <w:rFonts w:eastAsia="Times New Roman" w:cs="Calibri"/>
                <w:color w:val="FFFFFF" w:themeColor="background1"/>
                <w:szCs w:val="22"/>
                <w:lang w:eastAsia="en-GB"/>
              </w:rPr>
              <w:t>Ref</w:t>
            </w:r>
          </w:p>
        </w:tc>
        <w:tc>
          <w:tcPr>
            <w:tcW w:w="8127"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54AB594" w14:textId="77777777" w:rsidR="006D090D" w:rsidRPr="00C4086E" w:rsidRDefault="006D090D" w:rsidP="00B351E6">
            <w:pPr>
              <w:spacing w:before="0" w:after="0"/>
              <w:rPr>
                <w:rFonts w:eastAsia="Times New Roman" w:cs="Calibri"/>
                <w:color w:val="FFFFFF" w:themeColor="background1"/>
                <w:szCs w:val="22"/>
                <w:lang w:eastAsia="en-GB"/>
              </w:rPr>
            </w:pPr>
            <w:r w:rsidRPr="00C4086E">
              <w:rPr>
                <w:rFonts w:eastAsia="Times New Roman" w:cs="Calibri"/>
                <w:color w:val="FFFFFF" w:themeColor="background1"/>
                <w:szCs w:val="22"/>
                <w:lang w:eastAsia="en-GB"/>
              </w:rPr>
              <w:t>Scope of Services – Contract Administration</w:t>
            </w:r>
          </w:p>
        </w:tc>
        <w:tc>
          <w:tcPr>
            <w:tcW w:w="831" w:type="dxa"/>
            <w:gridSpan w:val="2"/>
            <w:tcBorders>
              <w:top w:val="nil"/>
              <w:left w:val="single" w:sz="4" w:space="0" w:color="auto"/>
              <w:bottom w:val="single" w:sz="4" w:space="0" w:color="auto"/>
              <w:right w:val="single" w:sz="4" w:space="0" w:color="auto"/>
            </w:tcBorders>
            <w:shd w:val="clear" w:color="auto" w:fill="808080" w:themeFill="background1" w:themeFillShade="80"/>
          </w:tcPr>
          <w:p w14:paraId="0E24BE6B" w14:textId="77777777" w:rsidR="006D090D" w:rsidRPr="00C4086E" w:rsidRDefault="006D090D" w:rsidP="006D090D">
            <w:pPr>
              <w:spacing w:before="0" w:after="0"/>
              <w:rPr>
                <w:rFonts w:ascii="Segoe UI Symbol" w:hAnsi="Segoe UI Symbol" w:cs="Segoe UI Symbol"/>
                <w:color w:val="FFFFFF" w:themeColor="background1"/>
                <w:szCs w:val="22"/>
              </w:rPr>
            </w:pPr>
            <w:r w:rsidRPr="00C4086E">
              <w:rPr>
                <w:rFonts w:ascii="Segoe UI Symbol" w:hAnsi="Segoe UI Symbol" w:cs="Segoe UI Symbol"/>
                <w:color w:val="FFFFFF" w:themeColor="background1"/>
                <w:szCs w:val="22"/>
              </w:rPr>
              <w:t xml:space="preserve">D&amp;B </w:t>
            </w:r>
          </w:p>
          <w:p w14:paraId="32A9C592" w14:textId="77777777" w:rsidR="006D090D" w:rsidRPr="00C4086E" w:rsidRDefault="006D090D" w:rsidP="006D090D">
            <w:pPr>
              <w:spacing w:before="0" w:after="0"/>
              <w:rPr>
                <w:rFonts w:ascii="Segoe UI Symbol" w:hAnsi="Segoe UI Symbol" w:cs="Segoe UI Symbol"/>
                <w:color w:val="FFFFFF" w:themeColor="background1"/>
                <w:szCs w:val="22"/>
              </w:rPr>
            </w:pPr>
            <w:r w:rsidRPr="00C4086E">
              <w:rPr>
                <w:rFonts w:ascii="Segoe UI Symbol" w:hAnsi="Segoe UI Symbol" w:cs="Segoe UI Symbol"/>
                <w:color w:val="FFFFFF" w:themeColor="background1"/>
                <w:szCs w:val="22"/>
              </w:rPr>
              <w:t>(2 Stage)</w:t>
            </w:r>
          </w:p>
        </w:tc>
      </w:tr>
      <w:tr w:rsidR="006D090D" w:rsidRPr="005038C2" w14:paraId="5CF41182"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712" w:type="dxa"/>
            <w:gridSpan w:val="2"/>
            <w:tcBorders>
              <w:top w:val="nil"/>
              <w:left w:val="single" w:sz="4" w:space="0" w:color="auto"/>
              <w:bottom w:val="single" w:sz="4" w:space="0" w:color="auto"/>
              <w:right w:val="single" w:sz="4" w:space="0" w:color="auto"/>
            </w:tcBorders>
            <w:shd w:val="clear" w:color="auto" w:fill="002060"/>
            <w:noWrap/>
            <w:hideMark/>
          </w:tcPr>
          <w:p w14:paraId="6DF8A166" w14:textId="1768A0C6" w:rsidR="006D090D" w:rsidRPr="005038C2" w:rsidRDefault="006D090D" w:rsidP="00B351E6">
            <w:pPr>
              <w:spacing w:before="0" w:after="0"/>
              <w:jc w:val="center"/>
              <w:rPr>
                <w:rFonts w:eastAsia="Times New Roman" w:cs="Calibri"/>
                <w:color w:val="FFFFFF"/>
                <w:szCs w:val="22"/>
                <w:lang w:eastAsia="en-GB"/>
              </w:rPr>
            </w:pPr>
            <w:r w:rsidRPr="005038C2">
              <w:rPr>
                <w:rFonts w:eastAsia="Times New Roman" w:cs="Calibri"/>
                <w:color w:val="FFFFFF"/>
                <w:szCs w:val="22"/>
                <w:lang w:eastAsia="en-GB"/>
              </w:rPr>
              <w:t>1</w:t>
            </w:r>
            <w:r w:rsidR="00E42177">
              <w:rPr>
                <w:rFonts w:eastAsia="Times New Roman" w:cs="Calibri"/>
                <w:color w:val="FFFFFF"/>
                <w:szCs w:val="22"/>
                <w:lang w:eastAsia="en-GB"/>
              </w:rPr>
              <w:t>1</w:t>
            </w:r>
            <w:r w:rsidRPr="005038C2">
              <w:rPr>
                <w:rFonts w:eastAsia="Times New Roman" w:cs="Calibri"/>
                <w:color w:val="FFFFFF"/>
                <w:szCs w:val="22"/>
                <w:lang w:eastAsia="en-GB"/>
              </w:rPr>
              <w:t>.0</w:t>
            </w:r>
          </w:p>
        </w:tc>
        <w:tc>
          <w:tcPr>
            <w:tcW w:w="8072" w:type="dxa"/>
            <w:tcBorders>
              <w:top w:val="nil"/>
              <w:left w:val="nil"/>
              <w:bottom w:val="single" w:sz="4" w:space="0" w:color="auto"/>
              <w:right w:val="single" w:sz="4" w:space="0" w:color="auto"/>
            </w:tcBorders>
            <w:shd w:val="clear" w:color="auto" w:fill="002060"/>
            <w:noWrap/>
            <w:hideMark/>
          </w:tcPr>
          <w:p w14:paraId="7654AFB3" w14:textId="77777777" w:rsidR="006D090D" w:rsidRPr="005038C2" w:rsidRDefault="006D090D" w:rsidP="00B351E6">
            <w:pPr>
              <w:spacing w:before="0" w:after="0"/>
              <w:rPr>
                <w:rFonts w:eastAsia="Times New Roman" w:cs="Calibri"/>
                <w:color w:val="FFFFFF"/>
                <w:szCs w:val="22"/>
                <w:lang w:eastAsia="en-GB"/>
              </w:rPr>
            </w:pPr>
            <w:r w:rsidRPr="005038C2">
              <w:rPr>
                <w:rFonts w:eastAsia="Times New Roman" w:cs="Calibri"/>
                <w:color w:val="FFFFFF"/>
                <w:szCs w:val="22"/>
                <w:lang w:eastAsia="en-GB"/>
              </w:rPr>
              <w:t>General Services</w:t>
            </w:r>
          </w:p>
        </w:tc>
        <w:tc>
          <w:tcPr>
            <w:tcW w:w="773" w:type="dxa"/>
            <w:gridSpan w:val="2"/>
            <w:tcBorders>
              <w:top w:val="nil"/>
              <w:left w:val="single" w:sz="4" w:space="0" w:color="auto"/>
              <w:bottom w:val="single" w:sz="4" w:space="0" w:color="auto"/>
              <w:right w:val="single" w:sz="4" w:space="0" w:color="auto"/>
            </w:tcBorders>
            <w:shd w:val="clear" w:color="auto" w:fill="002060"/>
          </w:tcPr>
          <w:p w14:paraId="29E56ABA" w14:textId="77777777" w:rsidR="006D090D" w:rsidRPr="00255D1F" w:rsidRDefault="006D090D" w:rsidP="00B351E6">
            <w:pPr>
              <w:spacing w:before="0" w:after="0"/>
              <w:rPr>
                <w:rFonts w:ascii="Times New Roman" w:eastAsia="Times New Roman" w:hAnsi="Times New Roman"/>
                <w:szCs w:val="22"/>
                <w:lang w:eastAsia="en-GB"/>
              </w:rPr>
            </w:pPr>
            <w:r w:rsidRPr="00255D1F">
              <w:rPr>
                <w:rFonts w:cs="Calibri"/>
                <w:color w:val="FFFFFF"/>
                <w:szCs w:val="22"/>
              </w:rPr>
              <w:t> </w:t>
            </w:r>
          </w:p>
        </w:tc>
        <w:tc>
          <w:tcPr>
            <w:tcW w:w="222" w:type="dxa"/>
            <w:gridSpan w:val="2"/>
            <w:vAlign w:val="center"/>
            <w:hideMark/>
          </w:tcPr>
          <w:p w14:paraId="613C2F6B"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378F0CCA"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trPr>
        <w:tc>
          <w:tcPr>
            <w:tcW w:w="712" w:type="dxa"/>
            <w:gridSpan w:val="2"/>
            <w:tcBorders>
              <w:top w:val="nil"/>
              <w:left w:val="single" w:sz="4" w:space="0" w:color="auto"/>
              <w:bottom w:val="single" w:sz="4" w:space="0" w:color="auto"/>
              <w:right w:val="single" w:sz="4" w:space="0" w:color="auto"/>
            </w:tcBorders>
            <w:shd w:val="clear" w:color="000000" w:fill="FFFFFF"/>
            <w:hideMark/>
          </w:tcPr>
          <w:p w14:paraId="1A5088D0" w14:textId="23EC8195" w:rsidR="006D090D" w:rsidRPr="005038C2" w:rsidRDefault="006D090D" w:rsidP="00B351E6">
            <w:pPr>
              <w:spacing w:before="0" w:after="0"/>
              <w:jc w:val="center"/>
              <w:rPr>
                <w:rFonts w:eastAsia="Times New Roman" w:cs="Calibri"/>
                <w:color w:val="000000"/>
                <w:szCs w:val="22"/>
                <w:lang w:eastAsia="en-GB"/>
              </w:rPr>
            </w:pPr>
            <w:r w:rsidRPr="005038C2">
              <w:rPr>
                <w:rFonts w:eastAsia="Times New Roman" w:cs="Calibri"/>
                <w:color w:val="000000"/>
                <w:szCs w:val="22"/>
                <w:lang w:eastAsia="en-GB"/>
              </w:rPr>
              <w:t>1</w:t>
            </w:r>
            <w:r w:rsidR="00E42177">
              <w:rPr>
                <w:rFonts w:eastAsia="Times New Roman" w:cs="Calibri"/>
                <w:color w:val="000000"/>
                <w:szCs w:val="22"/>
                <w:lang w:eastAsia="en-GB"/>
              </w:rPr>
              <w:t>1</w:t>
            </w:r>
            <w:r w:rsidRPr="005038C2">
              <w:rPr>
                <w:rFonts w:eastAsia="Times New Roman" w:cs="Calibri"/>
                <w:color w:val="000000"/>
                <w:szCs w:val="22"/>
                <w:lang w:eastAsia="en-GB"/>
              </w:rPr>
              <w:t>.1</w:t>
            </w:r>
          </w:p>
        </w:tc>
        <w:tc>
          <w:tcPr>
            <w:tcW w:w="8072" w:type="dxa"/>
            <w:tcBorders>
              <w:top w:val="nil"/>
              <w:left w:val="nil"/>
              <w:bottom w:val="single" w:sz="4" w:space="0" w:color="auto"/>
              <w:right w:val="single" w:sz="4" w:space="0" w:color="auto"/>
            </w:tcBorders>
            <w:shd w:val="clear" w:color="000000" w:fill="FFFFFF"/>
            <w:hideMark/>
          </w:tcPr>
          <w:p w14:paraId="1E9D4C36"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Provide the Services for all Workplan stages unless instructed otherwise by the Contracting Authority</w:t>
            </w:r>
          </w:p>
        </w:tc>
        <w:tc>
          <w:tcPr>
            <w:tcW w:w="773" w:type="dxa"/>
            <w:gridSpan w:val="2"/>
            <w:tcBorders>
              <w:top w:val="nil"/>
              <w:left w:val="single" w:sz="4" w:space="0" w:color="auto"/>
              <w:bottom w:val="single" w:sz="4" w:space="0" w:color="auto"/>
              <w:right w:val="single" w:sz="4" w:space="0" w:color="auto"/>
            </w:tcBorders>
            <w:shd w:val="clear" w:color="000000" w:fill="FFFFFF"/>
          </w:tcPr>
          <w:p w14:paraId="13817362"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6834402E"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5C68D1D6"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trPr>
        <w:tc>
          <w:tcPr>
            <w:tcW w:w="712" w:type="dxa"/>
            <w:gridSpan w:val="2"/>
            <w:tcBorders>
              <w:top w:val="nil"/>
              <w:left w:val="single" w:sz="4" w:space="0" w:color="auto"/>
              <w:bottom w:val="single" w:sz="4" w:space="0" w:color="auto"/>
              <w:right w:val="single" w:sz="4" w:space="0" w:color="auto"/>
            </w:tcBorders>
            <w:shd w:val="clear" w:color="000000" w:fill="FFFFFF"/>
            <w:hideMark/>
          </w:tcPr>
          <w:p w14:paraId="05EA6054" w14:textId="4333E6B4" w:rsidR="006D090D" w:rsidRPr="005038C2" w:rsidRDefault="006D090D" w:rsidP="00B351E6">
            <w:pPr>
              <w:spacing w:before="0" w:after="0"/>
              <w:jc w:val="center"/>
              <w:rPr>
                <w:rFonts w:eastAsia="Times New Roman" w:cs="Calibri"/>
                <w:color w:val="000000"/>
                <w:szCs w:val="22"/>
                <w:lang w:eastAsia="en-GB"/>
              </w:rPr>
            </w:pPr>
            <w:r w:rsidRPr="005038C2">
              <w:rPr>
                <w:rFonts w:eastAsia="Times New Roman" w:cs="Calibri"/>
                <w:color w:val="000000"/>
                <w:szCs w:val="22"/>
                <w:lang w:eastAsia="en-GB"/>
              </w:rPr>
              <w:t>1</w:t>
            </w:r>
            <w:r w:rsidR="00E42177">
              <w:rPr>
                <w:rFonts w:eastAsia="Times New Roman" w:cs="Calibri"/>
                <w:color w:val="000000"/>
                <w:szCs w:val="22"/>
                <w:lang w:eastAsia="en-GB"/>
              </w:rPr>
              <w:t>1</w:t>
            </w:r>
            <w:r w:rsidRPr="005038C2">
              <w:rPr>
                <w:rFonts w:eastAsia="Times New Roman" w:cs="Calibri"/>
                <w:color w:val="000000"/>
                <w:szCs w:val="22"/>
                <w:lang w:eastAsia="en-GB"/>
              </w:rPr>
              <w:t>.2</w:t>
            </w:r>
          </w:p>
        </w:tc>
        <w:tc>
          <w:tcPr>
            <w:tcW w:w="8072" w:type="dxa"/>
            <w:tcBorders>
              <w:top w:val="nil"/>
              <w:left w:val="nil"/>
              <w:bottom w:val="single" w:sz="4" w:space="0" w:color="auto"/>
              <w:right w:val="single" w:sz="4" w:space="0" w:color="auto"/>
            </w:tcBorders>
            <w:shd w:val="clear" w:color="auto" w:fill="auto"/>
            <w:hideMark/>
          </w:tcPr>
          <w:p w14:paraId="0B7E19CF"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 xml:space="preserve">Establish and maintain contract administration procedures, hierarchy of responsibility and the </w:t>
            </w:r>
            <w:r w:rsidRPr="005038C2">
              <w:rPr>
                <w:rFonts w:eastAsia="Times New Roman" w:cs="Calibri"/>
                <w:szCs w:val="22"/>
                <w:lang w:eastAsia="en-GB"/>
              </w:rPr>
              <w:t>Communication Strategy</w:t>
            </w:r>
            <w:r w:rsidRPr="005038C2">
              <w:rPr>
                <w:rFonts w:eastAsia="Times New Roman" w:cs="Calibri"/>
                <w:color w:val="000000"/>
                <w:szCs w:val="22"/>
                <w:lang w:eastAsia="en-GB"/>
              </w:rPr>
              <w:t>.</w:t>
            </w:r>
          </w:p>
        </w:tc>
        <w:tc>
          <w:tcPr>
            <w:tcW w:w="773" w:type="dxa"/>
            <w:gridSpan w:val="2"/>
            <w:tcBorders>
              <w:top w:val="nil"/>
              <w:left w:val="single" w:sz="4" w:space="0" w:color="auto"/>
              <w:bottom w:val="single" w:sz="4" w:space="0" w:color="auto"/>
              <w:right w:val="single" w:sz="4" w:space="0" w:color="auto"/>
            </w:tcBorders>
            <w:shd w:val="clear" w:color="000000" w:fill="FFFFFF"/>
          </w:tcPr>
          <w:p w14:paraId="7FB0E2E0"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3FFCB2EC"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3123DBBE"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trPr>
        <w:tc>
          <w:tcPr>
            <w:tcW w:w="712" w:type="dxa"/>
            <w:gridSpan w:val="2"/>
            <w:tcBorders>
              <w:top w:val="nil"/>
              <w:left w:val="single" w:sz="4" w:space="0" w:color="auto"/>
              <w:bottom w:val="single" w:sz="4" w:space="0" w:color="auto"/>
              <w:right w:val="single" w:sz="4" w:space="0" w:color="auto"/>
            </w:tcBorders>
            <w:shd w:val="clear" w:color="000000" w:fill="FFFFFF"/>
            <w:hideMark/>
          </w:tcPr>
          <w:p w14:paraId="3C46F13C" w14:textId="39265C5C" w:rsidR="006D090D" w:rsidRPr="005038C2" w:rsidRDefault="006D090D" w:rsidP="00B351E6">
            <w:pPr>
              <w:spacing w:before="0" w:after="0"/>
              <w:jc w:val="center"/>
              <w:rPr>
                <w:rFonts w:eastAsia="Times New Roman" w:cs="Calibri"/>
                <w:color w:val="000000"/>
                <w:szCs w:val="22"/>
                <w:lang w:eastAsia="en-GB"/>
              </w:rPr>
            </w:pPr>
            <w:r w:rsidRPr="005038C2">
              <w:rPr>
                <w:rFonts w:eastAsia="Times New Roman" w:cs="Calibri"/>
                <w:color w:val="000000"/>
                <w:szCs w:val="22"/>
                <w:lang w:eastAsia="en-GB"/>
              </w:rPr>
              <w:t>1</w:t>
            </w:r>
            <w:r w:rsidR="00E42177">
              <w:rPr>
                <w:rFonts w:eastAsia="Times New Roman" w:cs="Calibri"/>
                <w:color w:val="000000"/>
                <w:szCs w:val="22"/>
                <w:lang w:eastAsia="en-GB"/>
              </w:rPr>
              <w:t>1</w:t>
            </w:r>
            <w:r w:rsidRPr="005038C2">
              <w:rPr>
                <w:rFonts w:eastAsia="Times New Roman" w:cs="Calibri"/>
                <w:color w:val="000000"/>
                <w:szCs w:val="22"/>
                <w:lang w:eastAsia="en-GB"/>
              </w:rPr>
              <w:t>.3</w:t>
            </w:r>
          </w:p>
        </w:tc>
        <w:tc>
          <w:tcPr>
            <w:tcW w:w="8072" w:type="dxa"/>
            <w:tcBorders>
              <w:top w:val="nil"/>
              <w:left w:val="nil"/>
              <w:bottom w:val="single" w:sz="4" w:space="0" w:color="auto"/>
              <w:right w:val="single" w:sz="4" w:space="0" w:color="auto"/>
            </w:tcBorders>
            <w:shd w:val="clear" w:color="000000" w:fill="FFFFFF"/>
            <w:hideMark/>
          </w:tcPr>
          <w:p w14:paraId="08A15342"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 xml:space="preserve">Consult and liaise with other suppliers on the Project Team to ensure that the Services provided by the Supplier are fully coordinated with the services provided by those suppliers. </w:t>
            </w:r>
          </w:p>
        </w:tc>
        <w:tc>
          <w:tcPr>
            <w:tcW w:w="773" w:type="dxa"/>
            <w:gridSpan w:val="2"/>
            <w:tcBorders>
              <w:top w:val="nil"/>
              <w:left w:val="single" w:sz="4" w:space="0" w:color="auto"/>
              <w:bottom w:val="single" w:sz="4" w:space="0" w:color="auto"/>
              <w:right w:val="single" w:sz="4" w:space="0" w:color="auto"/>
            </w:tcBorders>
            <w:shd w:val="clear" w:color="000000" w:fill="FFFFFF"/>
          </w:tcPr>
          <w:p w14:paraId="3003B0E4"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18A5F139"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2DEF55D7"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9"/>
        </w:trPr>
        <w:tc>
          <w:tcPr>
            <w:tcW w:w="712" w:type="dxa"/>
            <w:gridSpan w:val="2"/>
            <w:tcBorders>
              <w:top w:val="nil"/>
              <w:left w:val="single" w:sz="4" w:space="0" w:color="auto"/>
              <w:bottom w:val="single" w:sz="4" w:space="0" w:color="auto"/>
              <w:right w:val="single" w:sz="4" w:space="0" w:color="auto"/>
            </w:tcBorders>
            <w:shd w:val="clear" w:color="000000" w:fill="FFFFFF"/>
            <w:hideMark/>
          </w:tcPr>
          <w:p w14:paraId="47B1DF2A" w14:textId="0FB20E84" w:rsidR="006D090D" w:rsidRPr="005038C2" w:rsidRDefault="006D090D" w:rsidP="00B351E6">
            <w:pPr>
              <w:spacing w:before="0" w:after="0"/>
              <w:jc w:val="center"/>
              <w:rPr>
                <w:rFonts w:eastAsia="Times New Roman" w:cs="Calibri"/>
                <w:color w:val="000000"/>
                <w:szCs w:val="22"/>
                <w:lang w:eastAsia="en-GB"/>
              </w:rPr>
            </w:pPr>
            <w:r w:rsidRPr="005038C2">
              <w:rPr>
                <w:rFonts w:eastAsia="Times New Roman" w:cs="Calibri"/>
                <w:color w:val="000000"/>
                <w:szCs w:val="22"/>
                <w:lang w:eastAsia="en-GB"/>
              </w:rPr>
              <w:t>1</w:t>
            </w:r>
            <w:r w:rsidR="00E42177">
              <w:rPr>
                <w:rFonts w:eastAsia="Times New Roman" w:cs="Calibri"/>
                <w:color w:val="000000"/>
                <w:szCs w:val="22"/>
                <w:lang w:eastAsia="en-GB"/>
              </w:rPr>
              <w:t>1</w:t>
            </w:r>
            <w:r w:rsidRPr="005038C2">
              <w:rPr>
                <w:rFonts w:eastAsia="Times New Roman" w:cs="Calibri"/>
                <w:color w:val="000000"/>
                <w:szCs w:val="22"/>
                <w:lang w:eastAsia="en-GB"/>
              </w:rPr>
              <w:t>.4</w:t>
            </w:r>
          </w:p>
        </w:tc>
        <w:tc>
          <w:tcPr>
            <w:tcW w:w="8072" w:type="dxa"/>
            <w:tcBorders>
              <w:top w:val="nil"/>
              <w:left w:val="nil"/>
              <w:bottom w:val="single" w:sz="4" w:space="0" w:color="auto"/>
              <w:right w:val="single" w:sz="4" w:space="0" w:color="auto"/>
            </w:tcBorders>
            <w:shd w:val="clear" w:color="000000" w:fill="FFFFFF"/>
            <w:hideMark/>
          </w:tcPr>
          <w:p w14:paraId="0DCB319E"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Where there is duplication between the Services provided by the Supplier and the services of another supplier(s), the Supplier shall assist the Project Lead to resolve the service duplication by agreement with the supplier(s) concerned.  The Supplier shall implement the actions the Project Lead confirms in writing.</w:t>
            </w:r>
          </w:p>
        </w:tc>
        <w:tc>
          <w:tcPr>
            <w:tcW w:w="773" w:type="dxa"/>
            <w:gridSpan w:val="2"/>
            <w:tcBorders>
              <w:top w:val="nil"/>
              <w:left w:val="single" w:sz="4" w:space="0" w:color="auto"/>
              <w:bottom w:val="single" w:sz="4" w:space="0" w:color="auto"/>
              <w:right w:val="single" w:sz="4" w:space="0" w:color="auto"/>
            </w:tcBorders>
            <w:shd w:val="clear" w:color="000000" w:fill="FFFFFF"/>
          </w:tcPr>
          <w:p w14:paraId="473B2854"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4387059E"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126B1479"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12" w:type="dxa"/>
            <w:gridSpan w:val="2"/>
            <w:tcBorders>
              <w:top w:val="nil"/>
              <w:left w:val="single" w:sz="4" w:space="0" w:color="auto"/>
              <w:bottom w:val="single" w:sz="4" w:space="0" w:color="auto"/>
              <w:right w:val="single" w:sz="4" w:space="0" w:color="auto"/>
            </w:tcBorders>
            <w:shd w:val="clear" w:color="000000" w:fill="FFFFFF"/>
            <w:hideMark/>
          </w:tcPr>
          <w:p w14:paraId="51BCF1F8" w14:textId="3CE3904E" w:rsidR="006D090D" w:rsidRPr="005038C2" w:rsidRDefault="006D090D" w:rsidP="00B351E6">
            <w:pPr>
              <w:spacing w:before="0" w:after="0"/>
              <w:jc w:val="center"/>
              <w:rPr>
                <w:rFonts w:eastAsia="Times New Roman" w:cs="Calibri"/>
                <w:color w:val="000000"/>
                <w:szCs w:val="22"/>
                <w:lang w:eastAsia="en-GB"/>
              </w:rPr>
            </w:pPr>
            <w:r w:rsidRPr="005038C2">
              <w:rPr>
                <w:rFonts w:eastAsia="Times New Roman" w:cs="Calibri"/>
                <w:color w:val="000000"/>
                <w:szCs w:val="22"/>
                <w:lang w:eastAsia="en-GB"/>
              </w:rPr>
              <w:t>1</w:t>
            </w:r>
            <w:r w:rsidR="00E42177">
              <w:rPr>
                <w:rFonts w:eastAsia="Times New Roman" w:cs="Calibri"/>
                <w:color w:val="000000"/>
                <w:szCs w:val="22"/>
                <w:lang w:eastAsia="en-GB"/>
              </w:rPr>
              <w:t>1</w:t>
            </w:r>
            <w:r w:rsidRPr="005038C2">
              <w:rPr>
                <w:rFonts w:eastAsia="Times New Roman" w:cs="Calibri"/>
                <w:color w:val="000000"/>
                <w:szCs w:val="22"/>
                <w:lang w:eastAsia="en-GB"/>
              </w:rPr>
              <w:t>.5</w:t>
            </w:r>
          </w:p>
        </w:tc>
        <w:tc>
          <w:tcPr>
            <w:tcW w:w="8072" w:type="dxa"/>
            <w:tcBorders>
              <w:top w:val="nil"/>
              <w:left w:val="nil"/>
              <w:bottom w:val="single" w:sz="4" w:space="0" w:color="auto"/>
              <w:right w:val="single" w:sz="4" w:space="0" w:color="auto"/>
            </w:tcBorders>
            <w:shd w:val="clear" w:color="000000" w:fill="FFFFFF"/>
            <w:hideMark/>
          </w:tcPr>
          <w:p w14:paraId="589BA144"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Participate in the operation of an Early Warning System.</w:t>
            </w:r>
          </w:p>
        </w:tc>
        <w:tc>
          <w:tcPr>
            <w:tcW w:w="773" w:type="dxa"/>
            <w:gridSpan w:val="2"/>
            <w:tcBorders>
              <w:top w:val="nil"/>
              <w:left w:val="single" w:sz="4" w:space="0" w:color="auto"/>
              <w:bottom w:val="single" w:sz="4" w:space="0" w:color="auto"/>
              <w:right w:val="single" w:sz="4" w:space="0" w:color="auto"/>
            </w:tcBorders>
            <w:shd w:val="clear" w:color="000000" w:fill="FFFFFF"/>
          </w:tcPr>
          <w:p w14:paraId="6586964D"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7740F7B0"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0AA1D146"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12" w:type="dxa"/>
            <w:gridSpan w:val="2"/>
            <w:tcBorders>
              <w:top w:val="nil"/>
              <w:left w:val="single" w:sz="4" w:space="0" w:color="auto"/>
              <w:bottom w:val="single" w:sz="4" w:space="0" w:color="auto"/>
              <w:right w:val="single" w:sz="4" w:space="0" w:color="auto"/>
            </w:tcBorders>
            <w:shd w:val="clear" w:color="000000" w:fill="FFFFFF"/>
            <w:hideMark/>
          </w:tcPr>
          <w:p w14:paraId="30FD3169" w14:textId="0123DC94" w:rsidR="006D090D" w:rsidRPr="005038C2" w:rsidRDefault="006D090D" w:rsidP="00B351E6">
            <w:pPr>
              <w:spacing w:before="0" w:after="0"/>
              <w:jc w:val="center"/>
              <w:rPr>
                <w:rFonts w:eastAsia="Times New Roman" w:cs="Calibri"/>
                <w:color w:val="000000"/>
                <w:szCs w:val="22"/>
                <w:lang w:eastAsia="en-GB"/>
              </w:rPr>
            </w:pPr>
            <w:r w:rsidRPr="005038C2">
              <w:rPr>
                <w:rFonts w:eastAsia="Times New Roman" w:cs="Calibri"/>
                <w:color w:val="000000"/>
                <w:szCs w:val="22"/>
                <w:lang w:eastAsia="en-GB"/>
              </w:rPr>
              <w:t>1</w:t>
            </w:r>
            <w:r w:rsidR="00E42177">
              <w:rPr>
                <w:rFonts w:eastAsia="Times New Roman" w:cs="Calibri"/>
                <w:color w:val="000000"/>
                <w:szCs w:val="22"/>
                <w:lang w:eastAsia="en-GB"/>
              </w:rPr>
              <w:t>1</w:t>
            </w:r>
            <w:r w:rsidRPr="005038C2">
              <w:rPr>
                <w:rFonts w:eastAsia="Times New Roman" w:cs="Calibri"/>
                <w:color w:val="000000"/>
                <w:szCs w:val="22"/>
                <w:lang w:eastAsia="en-GB"/>
              </w:rPr>
              <w:t>.6</w:t>
            </w:r>
          </w:p>
        </w:tc>
        <w:tc>
          <w:tcPr>
            <w:tcW w:w="8072" w:type="dxa"/>
            <w:tcBorders>
              <w:top w:val="nil"/>
              <w:left w:val="nil"/>
              <w:bottom w:val="single" w:sz="4" w:space="0" w:color="auto"/>
              <w:right w:val="single" w:sz="4" w:space="0" w:color="auto"/>
            </w:tcBorders>
            <w:shd w:val="clear" w:color="000000" w:fill="FFFFFF"/>
            <w:hideMark/>
          </w:tcPr>
          <w:p w14:paraId="7C5D5F9C" w14:textId="2ABE787C"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 xml:space="preserve">Co-operate at all times with the Principal Designer in respect of the provision of information and Risk </w:t>
            </w:r>
            <w:r w:rsidR="00DF49FE" w:rsidRPr="005038C2">
              <w:rPr>
                <w:rFonts w:eastAsia="Times New Roman" w:cs="Calibri"/>
                <w:color w:val="000000"/>
                <w:szCs w:val="22"/>
                <w:lang w:eastAsia="en-GB"/>
              </w:rPr>
              <w:t>Assessments</w:t>
            </w:r>
            <w:r w:rsidRPr="005038C2">
              <w:rPr>
                <w:rFonts w:eastAsia="Times New Roman" w:cs="Calibri"/>
                <w:color w:val="000000"/>
                <w:szCs w:val="22"/>
                <w:lang w:eastAsia="en-GB"/>
              </w:rPr>
              <w:t>.</w:t>
            </w:r>
          </w:p>
        </w:tc>
        <w:tc>
          <w:tcPr>
            <w:tcW w:w="773" w:type="dxa"/>
            <w:gridSpan w:val="2"/>
            <w:tcBorders>
              <w:top w:val="nil"/>
              <w:left w:val="single" w:sz="4" w:space="0" w:color="auto"/>
              <w:bottom w:val="single" w:sz="4" w:space="0" w:color="auto"/>
              <w:right w:val="single" w:sz="4" w:space="0" w:color="auto"/>
            </w:tcBorders>
            <w:shd w:val="clear" w:color="000000" w:fill="FFFFFF"/>
          </w:tcPr>
          <w:p w14:paraId="2529D50A"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50DEB3BA"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6D33D3F1"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12" w:type="dxa"/>
            <w:gridSpan w:val="2"/>
            <w:tcBorders>
              <w:top w:val="nil"/>
              <w:left w:val="single" w:sz="4" w:space="0" w:color="auto"/>
              <w:bottom w:val="single" w:sz="4" w:space="0" w:color="auto"/>
              <w:right w:val="single" w:sz="4" w:space="0" w:color="auto"/>
            </w:tcBorders>
            <w:shd w:val="clear" w:color="000000" w:fill="FFFFFF"/>
            <w:hideMark/>
          </w:tcPr>
          <w:p w14:paraId="7CE610B7" w14:textId="57D1BDE1" w:rsidR="006D090D" w:rsidRPr="005038C2" w:rsidRDefault="006D090D" w:rsidP="00B351E6">
            <w:pPr>
              <w:spacing w:before="0" w:after="0"/>
              <w:jc w:val="center"/>
              <w:rPr>
                <w:rFonts w:eastAsia="Times New Roman" w:cs="Calibri"/>
                <w:color w:val="000000"/>
                <w:szCs w:val="22"/>
                <w:lang w:eastAsia="en-GB"/>
              </w:rPr>
            </w:pPr>
            <w:r w:rsidRPr="005038C2">
              <w:rPr>
                <w:rFonts w:eastAsia="Times New Roman" w:cs="Calibri"/>
                <w:color w:val="000000"/>
                <w:szCs w:val="22"/>
                <w:lang w:eastAsia="en-GB"/>
              </w:rPr>
              <w:t>1</w:t>
            </w:r>
            <w:r w:rsidR="00E42177">
              <w:rPr>
                <w:rFonts w:eastAsia="Times New Roman" w:cs="Calibri"/>
                <w:color w:val="000000"/>
                <w:szCs w:val="22"/>
                <w:lang w:eastAsia="en-GB"/>
              </w:rPr>
              <w:t>1</w:t>
            </w:r>
            <w:r w:rsidRPr="005038C2">
              <w:rPr>
                <w:rFonts w:eastAsia="Times New Roman" w:cs="Calibri"/>
                <w:color w:val="000000"/>
                <w:szCs w:val="22"/>
                <w:lang w:eastAsia="en-GB"/>
              </w:rPr>
              <w:t>.7</w:t>
            </w:r>
          </w:p>
        </w:tc>
        <w:tc>
          <w:tcPr>
            <w:tcW w:w="8072" w:type="dxa"/>
            <w:tcBorders>
              <w:top w:val="nil"/>
              <w:left w:val="nil"/>
              <w:bottom w:val="single" w:sz="4" w:space="0" w:color="auto"/>
              <w:right w:val="single" w:sz="4" w:space="0" w:color="auto"/>
            </w:tcBorders>
            <w:shd w:val="clear" w:color="000000" w:fill="FFFFFF"/>
            <w:hideMark/>
          </w:tcPr>
          <w:p w14:paraId="211C35B7"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Attend meetings with the Contracting Authority, Project Lead, other suppliers and the Contractor as necessary.</w:t>
            </w:r>
          </w:p>
        </w:tc>
        <w:tc>
          <w:tcPr>
            <w:tcW w:w="773" w:type="dxa"/>
            <w:gridSpan w:val="2"/>
            <w:tcBorders>
              <w:top w:val="nil"/>
              <w:left w:val="single" w:sz="4" w:space="0" w:color="auto"/>
              <w:bottom w:val="single" w:sz="4" w:space="0" w:color="auto"/>
              <w:right w:val="single" w:sz="4" w:space="0" w:color="auto"/>
            </w:tcBorders>
            <w:shd w:val="clear" w:color="000000" w:fill="FFFFFF"/>
          </w:tcPr>
          <w:p w14:paraId="5245836C"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4FCFAD2F"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087DDF07"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9"/>
        </w:trPr>
        <w:tc>
          <w:tcPr>
            <w:tcW w:w="712" w:type="dxa"/>
            <w:gridSpan w:val="2"/>
            <w:tcBorders>
              <w:top w:val="nil"/>
              <w:left w:val="single" w:sz="4" w:space="0" w:color="auto"/>
              <w:bottom w:val="single" w:sz="4" w:space="0" w:color="auto"/>
              <w:right w:val="single" w:sz="4" w:space="0" w:color="auto"/>
            </w:tcBorders>
            <w:shd w:val="clear" w:color="000000" w:fill="FFFFFF"/>
            <w:hideMark/>
          </w:tcPr>
          <w:p w14:paraId="7856A5A8" w14:textId="246E4FB6" w:rsidR="006D090D" w:rsidRPr="005038C2" w:rsidRDefault="006D090D" w:rsidP="00B351E6">
            <w:pPr>
              <w:spacing w:before="0" w:after="0"/>
              <w:jc w:val="center"/>
              <w:rPr>
                <w:rFonts w:eastAsia="Times New Roman" w:cs="Calibri"/>
                <w:color w:val="000000"/>
                <w:szCs w:val="22"/>
                <w:lang w:eastAsia="en-GB"/>
              </w:rPr>
            </w:pPr>
            <w:r w:rsidRPr="005038C2">
              <w:rPr>
                <w:rFonts w:eastAsia="Times New Roman" w:cs="Calibri"/>
                <w:color w:val="000000"/>
                <w:szCs w:val="22"/>
                <w:lang w:eastAsia="en-GB"/>
              </w:rPr>
              <w:t>1</w:t>
            </w:r>
            <w:r w:rsidR="00E42177">
              <w:rPr>
                <w:rFonts w:eastAsia="Times New Roman" w:cs="Calibri"/>
                <w:color w:val="000000"/>
                <w:szCs w:val="22"/>
                <w:lang w:eastAsia="en-GB"/>
              </w:rPr>
              <w:t>1</w:t>
            </w:r>
            <w:r w:rsidRPr="005038C2">
              <w:rPr>
                <w:rFonts w:eastAsia="Times New Roman" w:cs="Calibri"/>
                <w:color w:val="000000"/>
                <w:szCs w:val="22"/>
                <w:lang w:eastAsia="en-GB"/>
              </w:rPr>
              <w:t>.8</w:t>
            </w:r>
          </w:p>
        </w:tc>
        <w:tc>
          <w:tcPr>
            <w:tcW w:w="8072" w:type="dxa"/>
            <w:tcBorders>
              <w:top w:val="nil"/>
              <w:left w:val="nil"/>
              <w:bottom w:val="single" w:sz="4" w:space="0" w:color="auto"/>
              <w:right w:val="single" w:sz="4" w:space="0" w:color="auto"/>
            </w:tcBorders>
            <w:shd w:val="clear" w:color="000000" w:fill="FFFFFF"/>
            <w:hideMark/>
          </w:tcPr>
          <w:p w14:paraId="2F1E0775" w14:textId="0B57C078"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 xml:space="preserve">Attend and contribute to workshops and exercises with other suppliers to carry out value engineering, value management, environmental performance improvement initiatives and risk management.  Contribute to recommendations for Contracting Authority approval based on </w:t>
            </w:r>
            <w:r w:rsidR="00F1463B" w:rsidRPr="005038C2">
              <w:rPr>
                <w:rFonts w:eastAsia="Times New Roman" w:cs="Calibri"/>
                <w:color w:val="000000"/>
                <w:szCs w:val="22"/>
                <w:lang w:eastAsia="en-GB"/>
              </w:rPr>
              <w:t>the results</w:t>
            </w:r>
            <w:r w:rsidRPr="005038C2">
              <w:rPr>
                <w:rFonts w:eastAsia="Times New Roman" w:cs="Calibri"/>
                <w:color w:val="000000"/>
                <w:szCs w:val="22"/>
                <w:lang w:eastAsia="en-GB"/>
              </w:rPr>
              <w:t xml:space="preserve"> of these exercises to deliver the best overall value for money.</w:t>
            </w:r>
          </w:p>
        </w:tc>
        <w:tc>
          <w:tcPr>
            <w:tcW w:w="773" w:type="dxa"/>
            <w:gridSpan w:val="2"/>
            <w:tcBorders>
              <w:top w:val="nil"/>
              <w:left w:val="single" w:sz="4" w:space="0" w:color="auto"/>
              <w:bottom w:val="single" w:sz="4" w:space="0" w:color="auto"/>
              <w:right w:val="single" w:sz="4" w:space="0" w:color="auto"/>
            </w:tcBorders>
            <w:shd w:val="clear" w:color="000000" w:fill="FFFFFF"/>
          </w:tcPr>
          <w:p w14:paraId="2E10DCDC"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57F5B717"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1D1EF249"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0"/>
        </w:trPr>
        <w:tc>
          <w:tcPr>
            <w:tcW w:w="712" w:type="dxa"/>
            <w:gridSpan w:val="2"/>
            <w:tcBorders>
              <w:top w:val="nil"/>
              <w:left w:val="single" w:sz="4" w:space="0" w:color="auto"/>
              <w:bottom w:val="single" w:sz="4" w:space="0" w:color="auto"/>
              <w:right w:val="single" w:sz="4" w:space="0" w:color="auto"/>
            </w:tcBorders>
            <w:shd w:val="clear" w:color="000000" w:fill="FFFFFF"/>
            <w:hideMark/>
          </w:tcPr>
          <w:p w14:paraId="5FE1B1B5" w14:textId="36F4B86F" w:rsidR="006D090D" w:rsidRPr="005038C2" w:rsidRDefault="006D090D" w:rsidP="00B351E6">
            <w:pPr>
              <w:spacing w:before="0" w:after="0"/>
              <w:jc w:val="center"/>
              <w:rPr>
                <w:rFonts w:eastAsia="Times New Roman" w:cs="Calibri"/>
                <w:color w:val="000000"/>
                <w:szCs w:val="22"/>
                <w:lang w:eastAsia="en-GB"/>
              </w:rPr>
            </w:pPr>
            <w:r w:rsidRPr="005038C2">
              <w:rPr>
                <w:rFonts w:eastAsia="Times New Roman" w:cs="Calibri"/>
                <w:color w:val="000000"/>
                <w:szCs w:val="22"/>
                <w:lang w:eastAsia="en-GB"/>
              </w:rPr>
              <w:t>1</w:t>
            </w:r>
            <w:r w:rsidR="00E42177">
              <w:rPr>
                <w:rFonts w:eastAsia="Times New Roman" w:cs="Calibri"/>
                <w:color w:val="000000"/>
                <w:szCs w:val="22"/>
                <w:lang w:eastAsia="en-GB"/>
              </w:rPr>
              <w:t>1</w:t>
            </w:r>
            <w:r w:rsidRPr="005038C2">
              <w:rPr>
                <w:rFonts w:eastAsia="Times New Roman" w:cs="Calibri"/>
                <w:color w:val="000000"/>
                <w:szCs w:val="22"/>
                <w:lang w:eastAsia="en-GB"/>
              </w:rPr>
              <w:t>.9</w:t>
            </w:r>
          </w:p>
        </w:tc>
        <w:tc>
          <w:tcPr>
            <w:tcW w:w="8072" w:type="dxa"/>
            <w:tcBorders>
              <w:top w:val="nil"/>
              <w:left w:val="nil"/>
              <w:bottom w:val="single" w:sz="4" w:space="0" w:color="auto"/>
              <w:right w:val="single" w:sz="4" w:space="0" w:color="auto"/>
            </w:tcBorders>
            <w:shd w:val="clear" w:color="000000" w:fill="FFFFFF"/>
            <w:hideMark/>
          </w:tcPr>
          <w:p w14:paraId="706B665C"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Participate in the Change Control Procedures and monitor Design and Cost Information development against the Project Budget, Design Programme and Project Programme.</w:t>
            </w:r>
          </w:p>
        </w:tc>
        <w:tc>
          <w:tcPr>
            <w:tcW w:w="773" w:type="dxa"/>
            <w:gridSpan w:val="2"/>
            <w:tcBorders>
              <w:top w:val="nil"/>
              <w:left w:val="single" w:sz="4" w:space="0" w:color="auto"/>
              <w:bottom w:val="single" w:sz="4" w:space="0" w:color="auto"/>
              <w:right w:val="single" w:sz="4" w:space="0" w:color="auto"/>
            </w:tcBorders>
            <w:shd w:val="clear" w:color="000000" w:fill="FFFFFF"/>
          </w:tcPr>
          <w:p w14:paraId="6342D00E"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15349403"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67F0849B"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9"/>
        </w:trPr>
        <w:tc>
          <w:tcPr>
            <w:tcW w:w="712" w:type="dxa"/>
            <w:gridSpan w:val="2"/>
            <w:tcBorders>
              <w:top w:val="nil"/>
              <w:left w:val="single" w:sz="4" w:space="0" w:color="auto"/>
              <w:bottom w:val="single" w:sz="4" w:space="0" w:color="auto"/>
              <w:right w:val="single" w:sz="4" w:space="0" w:color="auto"/>
            </w:tcBorders>
            <w:shd w:val="clear" w:color="000000" w:fill="FFFFFF"/>
            <w:hideMark/>
          </w:tcPr>
          <w:p w14:paraId="4741A107" w14:textId="65544075" w:rsidR="006D090D" w:rsidRPr="005038C2" w:rsidRDefault="006D090D" w:rsidP="00B351E6">
            <w:pPr>
              <w:spacing w:before="0" w:after="0"/>
              <w:jc w:val="center"/>
              <w:rPr>
                <w:rFonts w:eastAsia="Times New Roman" w:cs="Calibri"/>
                <w:color w:val="000000"/>
                <w:szCs w:val="22"/>
                <w:lang w:eastAsia="en-GB"/>
              </w:rPr>
            </w:pPr>
            <w:r w:rsidRPr="005038C2">
              <w:rPr>
                <w:rFonts w:eastAsia="Times New Roman" w:cs="Calibri"/>
                <w:color w:val="000000"/>
                <w:szCs w:val="22"/>
                <w:lang w:eastAsia="en-GB"/>
              </w:rPr>
              <w:t>1</w:t>
            </w:r>
            <w:r w:rsidR="00E42177">
              <w:rPr>
                <w:rFonts w:eastAsia="Times New Roman" w:cs="Calibri"/>
                <w:color w:val="000000"/>
                <w:szCs w:val="22"/>
                <w:lang w:eastAsia="en-GB"/>
              </w:rPr>
              <w:t>1</w:t>
            </w:r>
            <w:r w:rsidRPr="005038C2">
              <w:rPr>
                <w:rFonts w:eastAsia="Times New Roman" w:cs="Calibri"/>
                <w:color w:val="000000"/>
                <w:szCs w:val="22"/>
                <w:lang w:eastAsia="en-GB"/>
              </w:rPr>
              <w:t>.1</w:t>
            </w:r>
          </w:p>
        </w:tc>
        <w:tc>
          <w:tcPr>
            <w:tcW w:w="8072" w:type="dxa"/>
            <w:tcBorders>
              <w:top w:val="nil"/>
              <w:left w:val="nil"/>
              <w:bottom w:val="single" w:sz="4" w:space="0" w:color="auto"/>
              <w:right w:val="single" w:sz="4" w:space="0" w:color="auto"/>
            </w:tcBorders>
            <w:shd w:val="clear" w:color="000000" w:fill="FFFFFF"/>
            <w:hideMark/>
          </w:tcPr>
          <w:p w14:paraId="3BCB6076"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Work closely with the Contracting Authority, other suppliers and all stakeholders to foster a partnering culture.  The culture will embody the principles of mutual trust and co-operation with an overall aim of delivering a successful project to the Project Brief, Project Budget and the Project Programme.</w:t>
            </w:r>
          </w:p>
        </w:tc>
        <w:tc>
          <w:tcPr>
            <w:tcW w:w="773" w:type="dxa"/>
            <w:gridSpan w:val="2"/>
            <w:tcBorders>
              <w:top w:val="nil"/>
              <w:left w:val="single" w:sz="4" w:space="0" w:color="auto"/>
              <w:bottom w:val="single" w:sz="4" w:space="0" w:color="auto"/>
              <w:right w:val="single" w:sz="4" w:space="0" w:color="auto"/>
            </w:tcBorders>
            <w:shd w:val="clear" w:color="000000" w:fill="FFFFFF"/>
          </w:tcPr>
          <w:p w14:paraId="04405D52"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3448CD16"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48334916"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712" w:type="dxa"/>
            <w:gridSpan w:val="2"/>
            <w:tcBorders>
              <w:top w:val="nil"/>
              <w:left w:val="single" w:sz="4" w:space="0" w:color="auto"/>
              <w:bottom w:val="single" w:sz="4" w:space="0" w:color="auto"/>
              <w:right w:val="single" w:sz="4" w:space="0" w:color="auto"/>
            </w:tcBorders>
            <w:shd w:val="clear" w:color="auto" w:fill="002060"/>
            <w:noWrap/>
            <w:hideMark/>
          </w:tcPr>
          <w:p w14:paraId="1544EC71" w14:textId="25CB4B3F" w:rsidR="006D090D" w:rsidRPr="005038C2" w:rsidRDefault="00E42177" w:rsidP="00B351E6">
            <w:pPr>
              <w:spacing w:before="0" w:after="0"/>
              <w:jc w:val="center"/>
              <w:rPr>
                <w:rFonts w:eastAsia="Times New Roman" w:cs="Calibri"/>
                <w:color w:val="FFFFFF"/>
                <w:szCs w:val="22"/>
                <w:lang w:eastAsia="en-GB"/>
              </w:rPr>
            </w:pPr>
            <w:r>
              <w:rPr>
                <w:rFonts w:eastAsia="Times New Roman" w:cs="Calibri"/>
                <w:color w:val="FFFFFF"/>
                <w:szCs w:val="22"/>
                <w:lang w:eastAsia="en-GB"/>
              </w:rPr>
              <w:t>12</w:t>
            </w:r>
            <w:r w:rsidR="006D090D" w:rsidRPr="005038C2">
              <w:rPr>
                <w:rFonts w:eastAsia="Times New Roman" w:cs="Calibri"/>
                <w:color w:val="FFFFFF"/>
                <w:szCs w:val="22"/>
                <w:lang w:eastAsia="en-GB"/>
              </w:rPr>
              <w:t>.0</w:t>
            </w:r>
          </w:p>
        </w:tc>
        <w:tc>
          <w:tcPr>
            <w:tcW w:w="8072" w:type="dxa"/>
            <w:tcBorders>
              <w:top w:val="nil"/>
              <w:left w:val="nil"/>
              <w:bottom w:val="single" w:sz="4" w:space="0" w:color="auto"/>
              <w:right w:val="single" w:sz="4" w:space="0" w:color="auto"/>
            </w:tcBorders>
            <w:shd w:val="clear" w:color="auto" w:fill="002060"/>
            <w:noWrap/>
            <w:hideMark/>
          </w:tcPr>
          <w:p w14:paraId="102F7AED" w14:textId="77777777" w:rsidR="006D090D" w:rsidRPr="005038C2" w:rsidRDefault="006D090D" w:rsidP="00B351E6">
            <w:pPr>
              <w:spacing w:before="0" w:after="0"/>
              <w:rPr>
                <w:rFonts w:eastAsia="Times New Roman" w:cs="Calibri"/>
                <w:color w:val="FFFFFF"/>
                <w:szCs w:val="22"/>
                <w:lang w:eastAsia="en-GB"/>
              </w:rPr>
            </w:pPr>
            <w:r w:rsidRPr="005038C2">
              <w:rPr>
                <w:rFonts w:eastAsia="Times New Roman" w:cs="Calibri"/>
                <w:color w:val="FFFFFF"/>
                <w:szCs w:val="22"/>
                <w:lang w:eastAsia="en-GB"/>
              </w:rPr>
              <w:t>RIBA Stage 5 - Construction</w:t>
            </w:r>
          </w:p>
        </w:tc>
        <w:tc>
          <w:tcPr>
            <w:tcW w:w="773" w:type="dxa"/>
            <w:gridSpan w:val="2"/>
            <w:tcBorders>
              <w:top w:val="nil"/>
              <w:left w:val="single" w:sz="4" w:space="0" w:color="auto"/>
              <w:bottom w:val="single" w:sz="4" w:space="0" w:color="auto"/>
              <w:right w:val="single" w:sz="4" w:space="0" w:color="auto"/>
            </w:tcBorders>
            <w:shd w:val="clear" w:color="auto" w:fill="002060"/>
          </w:tcPr>
          <w:p w14:paraId="088BA1B4" w14:textId="77777777" w:rsidR="006D090D" w:rsidRPr="00255D1F" w:rsidRDefault="006D090D" w:rsidP="00B351E6">
            <w:pPr>
              <w:spacing w:before="0" w:after="0"/>
              <w:rPr>
                <w:rFonts w:ascii="Times New Roman" w:eastAsia="Times New Roman" w:hAnsi="Times New Roman"/>
                <w:szCs w:val="22"/>
                <w:lang w:eastAsia="en-GB"/>
              </w:rPr>
            </w:pPr>
            <w:r w:rsidRPr="00255D1F">
              <w:rPr>
                <w:rFonts w:cs="Calibri"/>
                <w:color w:val="FFFFFF"/>
                <w:szCs w:val="22"/>
              </w:rPr>
              <w:t> </w:t>
            </w:r>
          </w:p>
        </w:tc>
        <w:tc>
          <w:tcPr>
            <w:tcW w:w="222" w:type="dxa"/>
            <w:gridSpan w:val="2"/>
            <w:vAlign w:val="center"/>
            <w:hideMark/>
          </w:tcPr>
          <w:p w14:paraId="6FC7346E"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3E3BFFDB"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712" w:type="dxa"/>
            <w:gridSpan w:val="2"/>
            <w:tcBorders>
              <w:top w:val="nil"/>
              <w:left w:val="single" w:sz="4" w:space="0" w:color="auto"/>
              <w:bottom w:val="single" w:sz="4" w:space="0" w:color="auto"/>
              <w:right w:val="single" w:sz="4" w:space="0" w:color="auto"/>
            </w:tcBorders>
            <w:shd w:val="clear" w:color="auto" w:fill="auto"/>
            <w:hideMark/>
          </w:tcPr>
          <w:p w14:paraId="7287A4D6" w14:textId="49D10206" w:rsidR="006D090D" w:rsidRPr="005038C2"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12</w:t>
            </w:r>
            <w:r w:rsidR="006D090D" w:rsidRPr="005038C2">
              <w:rPr>
                <w:rFonts w:eastAsia="Times New Roman" w:cs="Calibri"/>
                <w:color w:val="000000"/>
                <w:szCs w:val="22"/>
                <w:lang w:eastAsia="en-GB"/>
              </w:rPr>
              <w:t>.1</w:t>
            </w:r>
          </w:p>
        </w:tc>
        <w:tc>
          <w:tcPr>
            <w:tcW w:w="8072" w:type="dxa"/>
            <w:tcBorders>
              <w:top w:val="nil"/>
              <w:left w:val="nil"/>
              <w:bottom w:val="single" w:sz="4" w:space="0" w:color="auto"/>
              <w:right w:val="single" w:sz="4" w:space="0" w:color="auto"/>
            </w:tcBorders>
            <w:shd w:val="clear" w:color="auto" w:fill="auto"/>
            <w:hideMark/>
          </w:tcPr>
          <w:p w14:paraId="58CB8965"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Administer the contract in accordance with the Building Contract.</w:t>
            </w:r>
          </w:p>
        </w:tc>
        <w:tc>
          <w:tcPr>
            <w:tcW w:w="773" w:type="dxa"/>
            <w:gridSpan w:val="2"/>
            <w:tcBorders>
              <w:top w:val="nil"/>
              <w:left w:val="single" w:sz="4" w:space="0" w:color="auto"/>
              <w:bottom w:val="single" w:sz="4" w:space="0" w:color="auto"/>
              <w:right w:val="single" w:sz="4" w:space="0" w:color="auto"/>
            </w:tcBorders>
            <w:shd w:val="clear" w:color="000000" w:fill="FFFFFF"/>
          </w:tcPr>
          <w:p w14:paraId="1362D803"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5205A948"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6D21AA7E"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712" w:type="dxa"/>
            <w:gridSpan w:val="2"/>
            <w:tcBorders>
              <w:top w:val="nil"/>
              <w:left w:val="single" w:sz="4" w:space="0" w:color="auto"/>
              <w:bottom w:val="single" w:sz="4" w:space="0" w:color="auto"/>
              <w:right w:val="single" w:sz="4" w:space="0" w:color="auto"/>
            </w:tcBorders>
            <w:shd w:val="clear" w:color="auto" w:fill="auto"/>
            <w:hideMark/>
          </w:tcPr>
          <w:p w14:paraId="1ED34017" w14:textId="77C40BF2" w:rsidR="006D090D" w:rsidRPr="005038C2"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12</w:t>
            </w:r>
            <w:r w:rsidR="006D090D" w:rsidRPr="005038C2">
              <w:rPr>
                <w:rFonts w:eastAsia="Times New Roman" w:cs="Calibri"/>
                <w:color w:val="000000"/>
                <w:szCs w:val="22"/>
                <w:lang w:eastAsia="en-GB"/>
              </w:rPr>
              <w:t>.2</w:t>
            </w:r>
          </w:p>
        </w:tc>
        <w:tc>
          <w:tcPr>
            <w:tcW w:w="8072" w:type="dxa"/>
            <w:tcBorders>
              <w:top w:val="nil"/>
              <w:left w:val="nil"/>
              <w:bottom w:val="single" w:sz="4" w:space="0" w:color="auto"/>
              <w:right w:val="single" w:sz="4" w:space="0" w:color="auto"/>
            </w:tcBorders>
            <w:shd w:val="clear" w:color="000000" w:fill="FFFFFF"/>
            <w:hideMark/>
          </w:tcPr>
          <w:p w14:paraId="294E696E"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Manage the Change Control Procedures.</w:t>
            </w:r>
          </w:p>
        </w:tc>
        <w:tc>
          <w:tcPr>
            <w:tcW w:w="773" w:type="dxa"/>
            <w:gridSpan w:val="2"/>
            <w:tcBorders>
              <w:top w:val="nil"/>
              <w:left w:val="single" w:sz="4" w:space="0" w:color="auto"/>
              <w:bottom w:val="single" w:sz="4" w:space="0" w:color="auto"/>
              <w:right w:val="single" w:sz="4" w:space="0" w:color="auto"/>
            </w:tcBorders>
            <w:shd w:val="clear" w:color="000000" w:fill="FFFFFF"/>
          </w:tcPr>
          <w:p w14:paraId="402F67D8"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75AF9CDC"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5508EDE1"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712" w:type="dxa"/>
            <w:gridSpan w:val="2"/>
            <w:tcBorders>
              <w:top w:val="nil"/>
              <w:left w:val="single" w:sz="4" w:space="0" w:color="auto"/>
              <w:bottom w:val="single" w:sz="4" w:space="0" w:color="auto"/>
              <w:right w:val="single" w:sz="4" w:space="0" w:color="auto"/>
            </w:tcBorders>
            <w:shd w:val="clear" w:color="auto" w:fill="auto"/>
            <w:hideMark/>
          </w:tcPr>
          <w:p w14:paraId="3F96864E" w14:textId="6227F7C7" w:rsidR="006D090D" w:rsidRPr="005038C2"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12</w:t>
            </w:r>
            <w:r w:rsidR="006D090D" w:rsidRPr="005038C2">
              <w:rPr>
                <w:rFonts w:eastAsia="Times New Roman" w:cs="Calibri"/>
                <w:color w:val="000000"/>
                <w:szCs w:val="22"/>
                <w:lang w:eastAsia="en-GB"/>
              </w:rPr>
              <w:t>.3</w:t>
            </w:r>
          </w:p>
        </w:tc>
        <w:tc>
          <w:tcPr>
            <w:tcW w:w="8072" w:type="dxa"/>
            <w:tcBorders>
              <w:top w:val="nil"/>
              <w:left w:val="nil"/>
              <w:bottom w:val="single" w:sz="4" w:space="0" w:color="auto"/>
              <w:right w:val="single" w:sz="4" w:space="0" w:color="auto"/>
            </w:tcBorders>
            <w:shd w:val="clear" w:color="auto" w:fill="auto"/>
            <w:hideMark/>
          </w:tcPr>
          <w:p w14:paraId="0CAB32C9" w14:textId="727EC699"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 xml:space="preserve">Visit the site as appropriate to inspect the progress of the project and the quality of materials, goods, equipment and workmanship in consultation with the Project </w:t>
            </w:r>
            <w:r w:rsidR="00F1463B" w:rsidRPr="005038C2">
              <w:rPr>
                <w:rFonts w:eastAsia="Times New Roman" w:cs="Calibri"/>
                <w:color w:val="000000"/>
                <w:szCs w:val="22"/>
                <w:lang w:eastAsia="en-GB"/>
              </w:rPr>
              <w:t>Team to</w:t>
            </w:r>
            <w:r w:rsidRPr="005038C2">
              <w:rPr>
                <w:rFonts w:eastAsia="Times New Roman" w:cs="Calibri"/>
                <w:color w:val="000000"/>
                <w:szCs w:val="22"/>
                <w:lang w:eastAsia="en-GB"/>
              </w:rPr>
              <w:t xml:space="preserve"> ascertain compliance with the  contract documentation, Design Programme, Construction Programme and Project Budget. </w:t>
            </w:r>
          </w:p>
        </w:tc>
        <w:tc>
          <w:tcPr>
            <w:tcW w:w="773" w:type="dxa"/>
            <w:gridSpan w:val="2"/>
            <w:tcBorders>
              <w:top w:val="nil"/>
              <w:left w:val="single" w:sz="4" w:space="0" w:color="auto"/>
              <w:bottom w:val="single" w:sz="4" w:space="0" w:color="auto"/>
              <w:right w:val="single" w:sz="4" w:space="0" w:color="auto"/>
            </w:tcBorders>
            <w:shd w:val="clear" w:color="000000" w:fill="FFFFFF"/>
          </w:tcPr>
          <w:p w14:paraId="1EC7F155"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77821913"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7DA36F47"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712" w:type="dxa"/>
            <w:gridSpan w:val="2"/>
            <w:tcBorders>
              <w:top w:val="nil"/>
              <w:left w:val="single" w:sz="4" w:space="0" w:color="auto"/>
              <w:bottom w:val="single" w:sz="4" w:space="0" w:color="auto"/>
              <w:right w:val="single" w:sz="4" w:space="0" w:color="auto"/>
            </w:tcBorders>
            <w:shd w:val="clear" w:color="auto" w:fill="auto"/>
            <w:hideMark/>
          </w:tcPr>
          <w:p w14:paraId="529AB3DE" w14:textId="261AE89E" w:rsidR="006D090D" w:rsidRPr="005038C2"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12</w:t>
            </w:r>
            <w:r w:rsidR="006D090D" w:rsidRPr="005038C2">
              <w:rPr>
                <w:rFonts w:eastAsia="Times New Roman" w:cs="Calibri"/>
                <w:color w:val="000000"/>
                <w:szCs w:val="22"/>
                <w:lang w:eastAsia="en-GB"/>
              </w:rPr>
              <w:t>.4</w:t>
            </w:r>
          </w:p>
        </w:tc>
        <w:tc>
          <w:tcPr>
            <w:tcW w:w="8072" w:type="dxa"/>
            <w:tcBorders>
              <w:top w:val="nil"/>
              <w:left w:val="nil"/>
              <w:bottom w:val="single" w:sz="4" w:space="0" w:color="auto"/>
              <w:right w:val="single" w:sz="4" w:space="0" w:color="auto"/>
            </w:tcBorders>
            <w:shd w:val="clear" w:color="auto" w:fill="auto"/>
            <w:hideMark/>
          </w:tcPr>
          <w:p w14:paraId="13F33167"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Monitor and record the activities, labour levels, productivity, plant and equipment deployed and use thereof by the Contractor and its supply chain and the effect of any matters that are, or maybe, affecting the foregoing.</w:t>
            </w:r>
          </w:p>
        </w:tc>
        <w:tc>
          <w:tcPr>
            <w:tcW w:w="773" w:type="dxa"/>
            <w:gridSpan w:val="2"/>
            <w:tcBorders>
              <w:top w:val="nil"/>
              <w:left w:val="single" w:sz="4" w:space="0" w:color="auto"/>
              <w:bottom w:val="single" w:sz="4" w:space="0" w:color="auto"/>
              <w:right w:val="single" w:sz="4" w:space="0" w:color="auto"/>
            </w:tcBorders>
            <w:shd w:val="clear" w:color="000000" w:fill="FFFFFF"/>
          </w:tcPr>
          <w:p w14:paraId="73BB0984"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696909A2"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78C9A297"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712" w:type="dxa"/>
            <w:gridSpan w:val="2"/>
            <w:tcBorders>
              <w:top w:val="nil"/>
              <w:left w:val="single" w:sz="4" w:space="0" w:color="auto"/>
              <w:bottom w:val="single" w:sz="4" w:space="0" w:color="auto"/>
              <w:right w:val="single" w:sz="4" w:space="0" w:color="auto"/>
            </w:tcBorders>
            <w:shd w:val="clear" w:color="auto" w:fill="auto"/>
            <w:hideMark/>
          </w:tcPr>
          <w:p w14:paraId="01F0F86C" w14:textId="0D8E77F3" w:rsidR="006D090D" w:rsidRPr="005038C2"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12</w:t>
            </w:r>
            <w:r w:rsidR="006D090D" w:rsidRPr="005038C2">
              <w:rPr>
                <w:rFonts w:eastAsia="Times New Roman" w:cs="Calibri"/>
                <w:color w:val="000000"/>
                <w:szCs w:val="22"/>
                <w:lang w:eastAsia="en-GB"/>
              </w:rPr>
              <w:t>.5</w:t>
            </w:r>
          </w:p>
        </w:tc>
        <w:tc>
          <w:tcPr>
            <w:tcW w:w="8072" w:type="dxa"/>
            <w:tcBorders>
              <w:top w:val="nil"/>
              <w:left w:val="nil"/>
              <w:bottom w:val="single" w:sz="4" w:space="0" w:color="auto"/>
              <w:right w:val="single" w:sz="4" w:space="0" w:color="auto"/>
            </w:tcBorders>
            <w:shd w:val="clear" w:color="auto" w:fill="auto"/>
            <w:hideMark/>
          </w:tcPr>
          <w:p w14:paraId="14770401" w14:textId="4AF3F8DA"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 xml:space="preserve">Monitor the submission and approval of designs, specifications testing and commissioning by the Contractor and its supply chain. </w:t>
            </w:r>
          </w:p>
        </w:tc>
        <w:tc>
          <w:tcPr>
            <w:tcW w:w="773" w:type="dxa"/>
            <w:gridSpan w:val="2"/>
            <w:tcBorders>
              <w:top w:val="nil"/>
              <w:left w:val="single" w:sz="4" w:space="0" w:color="auto"/>
              <w:bottom w:val="single" w:sz="4" w:space="0" w:color="auto"/>
              <w:right w:val="single" w:sz="4" w:space="0" w:color="auto"/>
            </w:tcBorders>
            <w:shd w:val="clear" w:color="000000" w:fill="FFFFFF"/>
          </w:tcPr>
          <w:p w14:paraId="34E159C2"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443D2538"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51285FA4"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712" w:type="dxa"/>
            <w:gridSpan w:val="2"/>
            <w:tcBorders>
              <w:top w:val="nil"/>
              <w:left w:val="single" w:sz="4" w:space="0" w:color="auto"/>
              <w:bottom w:val="single" w:sz="4" w:space="0" w:color="auto"/>
              <w:right w:val="single" w:sz="4" w:space="0" w:color="auto"/>
            </w:tcBorders>
            <w:shd w:val="clear" w:color="auto" w:fill="auto"/>
            <w:hideMark/>
          </w:tcPr>
          <w:p w14:paraId="6A6F8578" w14:textId="45487BBD" w:rsidR="006D090D" w:rsidRPr="005038C2"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12</w:t>
            </w:r>
            <w:r w:rsidR="006D090D" w:rsidRPr="005038C2">
              <w:rPr>
                <w:rFonts w:eastAsia="Times New Roman" w:cs="Calibri"/>
                <w:color w:val="000000"/>
                <w:szCs w:val="22"/>
                <w:lang w:eastAsia="en-GB"/>
              </w:rPr>
              <w:t>.6</w:t>
            </w:r>
          </w:p>
        </w:tc>
        <w:tc>
          <w:tcPr>
            <w:tcW w:w="8072" w:type="dxa"/>
            <w:tcBorders>
              <w:top w:val="nil"/>
              <w:left w:val="nil"/>
              <w:bottom w:val="single" w:sz="4" w:space="0" w:color="auto"/>
              <w:right w:val="single" w:sz="4" w:space="0" w:color="auto"/>
            </w:tcBorders>
            <w:shd w:val="clear" w:color="auto" w:fill="auto"/>
            <w:hideMark/>
          </w:tcPr>
          <w:p w14:paraId="53604E4B"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Co-ordinate, arrange and chair meetings on site, as may be necessary, with the Project Team to establish progress of the project and compliance of the project with the contract documentation and all relevant Programmes and Budgets.</w:t>
            </w:r>
          </w:p>
        </w:tc>
        <w:tc>
          <w:tcPr>
            <w:tcW w:w="773" w:type="dxa"/>
            <w:gridSpan w:val="2"/>
            <w:tcBorders>
              <w:top w:val="nil"/>
              <w:left w:val="single" w:sz="4" w:space="0" w:color="auto"/>
              <w:bottom w:val="single" w:sz="4" w:space="0" w:color="auto"/>
              <w:right w:val="single" w:sz="4" w:space="0" w:color="auto"/>
            </w:tcBorders>
            <w:shd w:val="clear" w:color="000000" w:fill="FFFFFF"/>
          </w:tcPr>
          <w:p w14:paraId="30A87D32"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4AD7BADC"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6C98048C"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712" w:type="dxa"/>
            <w:gridSpan w:val="2"/>
            <w:tcBorders>
              <w:top w:val="nil"/>
              <w:left w:val="single" w:sz="4" w:space="0" w:color="auto"/>
              <w:bottom w:val="single" w:sz="4" w:space="0" w:color="auto"/>
              <w:right w:val="single" w:sz="4" w:space="0" w:color="auto"/>
            </w:tcBorders>
            <w:shd w:val="clear" w:color="auto" w:fill="auto"/>
            <w:hideMark/>
          </w:tcPr>
          <w:p w14:paraId="14E9E8A1" w14:textId="634312F6" w:rsidR="006D090D" w:rsidRPr="005038C2"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12</w:t>
            </w:r>
            <w:r w:rsidR="006D090D" w:rsidRPr="005038C2">
              <w:rPr>
                <w:rFonts w:eastAsia="Times New Roman" w:cs="Calibri"/>
                <w:color w:val="000000"/>
                <w:szCs w:val="22"/>
                <w:lang w:eastAsia="en-GB"/>
              </w:rPr>
              <w:t>.7</w:t>
            </w:r>
          </w:p>
        </w:tc>
        <w:tc>
          <w:tcPr>
            <w:tcW w:w="8072" w:type="dxa"/>
            <w:tcBorders>
              <w:top w:val="nil"/>
              <w:left w:val="nil"/>
              <w:bottom w:val="single" w:sz="4" w:space="0" w:color="auto"/>
              <w:right w:val="single" w:sz="4" w:space="0" w:color="auto"/>
            </w:tcBorders>
            <w:shd w:val="clear" w:color="auto" w:fill="auto"/>
            <w:hideMark/>
          </w:tcPr>
          <w:p w14:paraId="6C8E17FE" w14:textId="02CD2EFA"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 xml:space="preserve">Provide monthly progress reports to the Contracting Authority in respect of the above and provide early warning of any decisions by the Contracting Authority which </w:t>
            </w:r>
            <w:r w:rsidR="00F1463B" w:rsidRPr="005038C2">
              <w:rPr>
                <w:rFonts w:eastAsia="Times New Roman" w:cs="Calibri"/>
                <w:color w:val="000000"/>
                <w:szCs w:val="22"/>
                <w:lang w:eastAsia="en-GB"/>
              </w:rPr>
              <w:t>may be</w:t>
            </w:r>
            <w:r w:rsidRPr="005038C2">
              <w:rPr>
                <w:rFonts w:eastAsia="Times New Roman" w:cs="Calibri"/>
                <w:color w:val="000000"/>
                <w:szCs w:val="22"/>
                <w:lang w:eastAsia="en-GB"/>
              </w:rPr>
              <w:t xml:space="preserve"> required in the following eight weeks.</w:t>
            </w:r>
          </w:p>
        </w:tc>
        <w:tc>
          <w:tcPr>
            <w:tcW w:w="773" w:type="dxa"/>
            <w:gridSpan w:val="2"/>
            <w:tcBorders>
              <w:top w:val="nil"/>
              <w:left w:val="single" w:sz="4" w:space="0" w:color="auto"/>
              <w:bottom w:val="single" w:sz="4" w:space="0" w:color="auto"/>
              <w:right w:val="single" w:sz="4" w:space="0" w:color="auto"/>
            </w:tcBorders>
            <w:shd w:val="clear" w:color="000000" w:fill="FFFFFF"/>
          </w:tcPr>
          <w:p w14:paraId="223B4B42"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57C2F0AD"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300CFF94"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712" w:type="dxa"/>
            <w:gridSpan w:val="2"/>
            <w:tcBorders>
              <w:top w:val="nil"/>
              <w:left w:val="single" w:sz="4" w:space="0" w:color="auto"/>
              <w:bottom w:val="single" w:sz="4" w:space="0" w:color="auto"/>
              <w:right w:val="single" w:sz="4" w:space="0" w:color="auto"/>
            </w:tcBorders>
            <w:shd w:val="clear" w:color="auto" w:fill="auto"/>
            <w:hideMark/>
          </w:tcPr>
          <w:p w14:paraId="1EF357B0" w14:textId="7943BC68" w:rsidR="006D090D" w:rsidRPr="005038C2"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12</w:t>
            </w:r>
            <w:r w:rsidR="006D090D" w:rsidRPr="005038C2">
              <w:rPr>
                <w:rFonts w:eastAsia="Times New Roman" w:cs="Calibri"/>
                <w:color w:val="000000"/>
                <w:szCs w:val="22"/>
                <w:lang w:eastAsia="en-GB"/>
              </w:rPr>
              <w:t>.8</w:t>
            </w:r>
          </w:p>
        </w:tc>
        <w:tc>
          <w:tcPr>
            <w:tcW w:w="8072" w:type="dxa"/>
            <w:tcBorders>
              <w:top w:val="nil"/>
              <w:left w:val="nil"/>
              <w:bottom w:val="single" w:sz="4" w:space="0" w:color="auto"/>
              <w:right w:val="single" w:sz="4" w:space="0" w:color="auto"/>
            </w:tcBorders>
            <w:shd w:val="clear" w:color="auto" w:fill="auto"/>
            <w:hideMark/>
          </w:tcPr>
          <w:p w14:paraId="7877B2E8"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Provide opinion, instructions and certifications for the proper execution of the Project in accordance with the contract documentation.</w:t>
            </w:r>
          </w:p>
        </w:tc>
        <w:tc>
          <w:tcPr>
            <w:tcW w:w="773" w:type="dxa"/>
            <w:gridSpan w:val="2"/>
            <w:tcBorders>
              <w:top w:val="nil"/>
              <w:left w:val="single" w:sz="4" w:space="0" w:color="auto"/>
              <w:bottom w:val="single" w:sz="4" w:space="0" w:color="auto"/>
              <w:right w:val="single" w:sz="4" w:space="0" w:color="auto"/>
            </w:tcBorders>
            <w:shd w:val="clear" w:color="000000" w:fill="FFFFFF"/>
          </w:tcPr>
          <w:p w14:paraId="2317626C"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532791B0"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1899EE86"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5"/>
        </w:trPr>
        <w:tc>
          <w:tcPr>
            <w:tcW w:w="712" w:type="dxa"/>
            <w:gridSpan w:val="2"/>
            <w:tcBorders>
              <w:top w:val="nil"/>
              <w:left w:val="single" w:sz="4" w:space="0" w:color="auto"/>
              <w:bottom w:val="single" w:sz="4" w:space="0" w:color="auto"/>
              <w:right w:val="single" w:sz="4" w:space="0" w:color="auto"/>
            </w:tcBorders>
            <w:shd w:val="clear" w:color="auto" w:fill="auto"/>
            <w:hideMark/>
          </w:tcPr>
          <w:p w14:paraId="75CEB4CE" w14:textId="7D494427" w:rsidR="006D090D" w:rsidRPr="005038C2"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12</w:t>
            </w:r>
            <w:r w:rsidR="006D090D" w:rsidRPr="005038C2">
              <w:rPr>
                <w:rFonts w:eastAsia="Times New Roman" w:cs="Calibri"/>
                <w:color w:val="000000"/>
                <w:szCs w:val="22"/>
                <w:lang w:eastAsia="en-GB"/>
              </w:rPr>
              <w:t>a.1</w:t>
            </w:r>
          </w:p>
        </w:tc>
        <w:tc>
          <w:tcPr>
            <w:tcW w:w="8072" w:type="dxa"/>
            <w:tcBorders>
              <w:top w:val="nil"/>
              <w:left w:val="nil"/>
              <w:bottom w:val="single" w:sz="4" w:space="0" w:color="auto"/>
              <w:right w:val="single" w:sz="4" w:space="0" w:color="auto"/>
            </w:tcBorders>
            <w:shd w:val="clear" w:color="auto" w:fill="auto"/>
            <w:hideMark/>
          </w:tcPr>
          <w:p w14:paraId="15FB3148" w14:textId="4A652E41" w:rsidR="006D090D" w:rsidRPr="005038C2" w:rsidRDefault="006D090D" w:rsidP="00B351E6">
            <w:pPr>
              <w:spacing w:before="0" w:after="0"/>
              <w:rPr>
                <w:rFonts w:eastAsia="Times New Roman" w:cs="Calibri"/>
                <w:i/>
                <w:iCs/>
                <w:color w:val="FF0000"/>
                <w:szCs w:val="22"/>
                <w:lang w:eastAsia="en-GB"/>
              </w:rPr>
            </w:pPr>
            <w:r w:rsidRPr="005038C2">
              <w:rPr>
                <w:rFonts w:eastAsia="Times New Roman" w:cs="Calibri"/>
                <w:i/>
                <w:iCs/>
                <w:color w:val="FF0000"/>
                <w:szCs w:val="22"/>
                <w:lang w:eastAsia="en-GB"/>
              </w:rPr>
              <w:t>In collaboration with the other suppliers, assess any compensation events/ financial claims/ applications for extension of the completion date and the effects on the programme of any proposed variations, and monitor the cost and programme effects of any variations for which instructions are issued to the Contractor.</w:t>
            </w:r>
          </w:p>
        </w:tc>
        <w:tc>
          <w:tcPr>
            <w:tcW w:w="773" w:type="dxa"/>
            <w:gridSpan w:val="2"/>
            <w:tcBorders>
              <w:top w:val="nil"/>
              <w:left w:val="single" w:sz="4" w:space="0" w:color="auto"/>
              <w:bottom w:val="single" w:sz="4" w:space="0" w:color="auto"/>
              <w:right w:val="single" w:sz="4" w:space="0" w:color="auto"/>
            </w:tcBorders>
            <w:shd w:val="clear" w:color="000000" w:fill="FFFFFF"/>
          </w:tcPr>
          <w:p w14:paraId="609E671A"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FF0000"/>
                <w:szCs w:val="22"/>
              </w:rPr>
              <w:t>✓</w:t>
            </w:r>
          </w:p>
        </w:tc>
        <w:tc>
          <w:tcPr>
            <w:tcW w:w="222" w:type="dxa"/>
            <w:gridSpan w:val="2"/>
            <w:vAlign w:val="center"/>
            <w:hideMark/>
          </w:tcPr>
          <w:p w14:paraId="37E64961"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4E38F979"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712" w:type="dxa"/>
            <w:gridSpan w:val="2"/>
            <w:tcBorders>
              <w:top w:val="nil"/>
              <w:left w:val="single" w:sz="4" w:space="0" w:color="auto"/>
              <w:bottom w:val="single" w:sz="4" w:space="0" w:color="auto"/>
              <w:right w:val="single" w:sz="4" w:space="0" w:color="auto"/>
            </w:tcBorders>
            <w:shd w:val="clear" w:color="auto" w:fill="auto"/>
            <w:hideMark/>
          </w:tcPr>
          <w:p w14:paraId="64604DD0" w14:textId="5FCE0C46" w:rsidR="006D090D" w:rsidRPr="005038C2"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12</w:t>
            </w:r>
            <w:r w:rsidR="006D090D" w:rsidRPr="005038C2">
              <w:rPr>
                <w:rFonts w:eastAsia="Times New Roman" w:cs="Calibri"/>
                <w:color w:val="000000"/>
                <w:szCs w:val="22"/>
                <w:lang w:eastAsia="en-GB"/>
              </w:rPr>
              <w:t>a.2</w:t>
            </w:r>
          </w:p>
        </w:tc>
        <w:tc>
          <w:tcPr>
            <w:tcW w:w="8072" w:type="dxa"/>
            <w:tcBorders>
              <w:top w:val="nil"/>
              <w:left w:val="nil"/>
              <w:bottom w:val="single" w:sz="4" w:space="0" w:color="auto"/>
              <w:right w:val="single" w:sz="4" w:space="0" w:color="auto"/>
            </w:tcBorders>
            <w:shd w:val="clear" w:color="auto" w:fill="auto"/>
            <w:hideMark/>
          </w:tcPr>
          <w:p w14:paraId="5D961B2C" w14:textId="26AC4CC8" w:rsidR="006D090D" w:rsidRPr="005038C2" w:rsidRDefault="006D090D" w:rsidP="00B351E6">
            <w:pPr>
              <w:spacing w:before="0" w:after="0"/>
              <w:rPr>
                <w:rFonts w:eastAsia="Times New Roman" w:cs="Calibri"/>
                <w:i/>
                <w:iCs/>
                <w:color w:val="FF0000"/>
                <w:szCs w:val="22"/>
                <w:lang w:eastAsia="en-GB"/>
              </w:rPr>
            </w:pPr>
            <w:r w:rsidRPr="005038C2">
              <w:rPr>
                <w:rFonts w:eastAsia="Times New Roman" w:cs="Calibri"/>
                <w:i/>
                <w:iCs/>
                <w:color w:val="FF0000"/>
                <w:szCs w:val="22"/>
                <w:lang w:eastAsia="en-GB"/>
              </w:rPr>
              <w:t xml:space="preserve"> Assist the Contract Administrator with all activities in connection with the adjudication of disputes between the Contracting Authority and the Contractor.</w:t>
            </w:r>
          </w:p>
        </w:tc>
        <w:tc>
          <w:tcPr>
            <w:tcW w:w="773" w:type="dxa"/>
            <w:gridSpan w:val="2"/>
            <w:tcBorders>
              <w:top w:val="nil"/>
              <w:left w:val="single" w:sz="4" w:space="0" w:color="auto"/>
              <w:bottom w:val="single" w:sz="4" w:space="0" w:color="auto"/>
              <w:right w:val="single" w:sz="4" w:space="0" w:color="auto"/>
            </w:tcBorders>
            <w:shd w:val="clear" w:color="000000" w:fill="FFFFFF"/>
          </w:tcPr>
          <w:p w14:paraId="629D556D"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FF0000"/>
                <w:szCs w:val="22"/>
              </w:rPr>
              <w:t>✓</w:t>
            </w:r>
          </w:p>
        </w:tc>
        <w:tc>
          <w:tcPr>
            <w:tcW w:w="222" w:type="dxa"/>
            <w:gridSpan w:val="2"/>
            <w:vAlign w:val="center"/>
            <w:hideMark/>
          </w:tcPr>
          <w:p w14:paraId="48E32CC2"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2ABB315A"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712" w:type="dxa"/>
            <w:gridSpan w:val="2"/>
            <w:tcBorders>
              <w:top w:val="nil"/>
              <w:left w:val="single" w:sz="4" w:space="0" w:color="auto"/>
              <w:bottom w:val="single" w:sz="4" w:space="0" w:color="auto"/>
              <w:right w:val="single" w:sz="4" w:space="0" w:color="auto"/>
            </w:tcBorders>
            <w:shd w:val="clear" w:color="auto" w:fill="auto"/>
            <w:hideMark/>
          </w:tcPr>
          <w:p w14:paraId="7AC77F7B" w14:textId="73FCF946" w:rsidR="006D090D" w:rsidRPr="005038C2" w:rsidRDefault="00E42177"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12</w:t>
            </w:r>
            <w:r w:rsidR="006D090D" w:rsidRPr="005038C2">
              <w:rPr>
                <w:rFonts w:eastAsia="Times New Roman" w:cs="Calibri"/>
                <w:color w:val="000000"/>
                <w:szCs w:val="22"/>
                <w:lang w:eastAsia="en-GB"/>
              </w:rPr>
              <w:t>a.3</w:t>
            </w:r>
          </w:p>
        </w:tc>
        <w:tc>
          <w:tcPr>
            <w:tcW w:w="8072" w:type="dxa"/>
            <w:tcBorders>
              <w:top w:val="nil"/>
              <w:left w:val="nil"/>
              <w:bottom w:val="single" w:sz="4" w:space="0" w:color="auto"/>
              <w:right w:val="single" w:sz="4" w:space="0" w:color="auto"/>
            </w:tcBorders>
            <w:shd w:val="clear" w:color="auto" w:fill="auto"/>
            <w:hideMark/>
          </w:tcPr>
          <w:p w14:paraId="52727A6F" w14:textId="77777777" w:rsidR="006D090D" w:rsidRPr="005038C2" w:rsidRDefault="006D090D" w:rsidP="00B351E6">
            <w:pPr>
              <w:spacing w:before="0" w:after="0"/>
              <w:rPr>
                <w:rFonts w:eastAsia="Times New Roman" w:cs="Calibri"/>
                <w:i/>
                <w:iCs/>
                <w:color w:val="FF0000"/>
                <w:szCs w:val="22"/>
                <w:lang w:eastAsia="en-GB"/>
              </w:rPr>
            </w:pPr>
            <w:r w:rsidRPr="005038C2">
              <w:rPr>
                <w:rFonts w:eastAsia="Times New Roman" w:cs="Calibri"/>
                <w:i/>
                <w:iCs/>
                <w:color w:val="FF0000"/>
                <w:szCs w:val="22"/>
                <w:lang w:eastAsia="en-GB"/>
              </w:rPr>
              <w:t>In co-operation with the other members of the Project Team concerned, evaluate claims and make recommendations.</w:t>
            </w:r>
          </w:p>
        </w:tc>
        <w:tc>
          <w:tcPr>
            <w:tcW w:w="773" w:type="dxa"/>
            <w:gridSpan w:val="2"/>
            <w:tcBorders>
              <w:top w:val="nil"/>
              <w:left w:val="single" w:sz="4" w:space="0" w:color="auto"/>
              <w:bottom w:val="single" w:sz="4" w:space="0" w:color="auto"/>
              <w:right w:val="single" w:sz="4" w:space="0" w:color="auto"/>
            </w:tcBorders>
            <w:shd w:val="clear" w:color="000000" w:fill="FFFFFF"/>
          </w:tcPr>
          <w:p w14:paraId="0CCFCBC5"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FF0000"/>
                <w:szCs w:val="22"/>
              </w:rPr>
              <w:t>✓</w:t>
            </w:r>
          </w:p>
        </w:tc>
        <w:tc>
          <w:tcPr>
            <w:tcW w:w="222" w:type="dxa"/>
            <w:gridSpan w:val="2"/>
            <w:vAlign w:val="center"/>
            <w:hideMark/>
          </w:tcPr>
          <w:p w14:paraId="1AC8F712"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74A56F4F"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712" w:type="dxa"/>
            <w:gridSpan w:val="2"/>
            <w:tcBorders>
              <w:top w:val="nil"/>
              <w:left w:val="single" w:sz="4" w:space="0" w:color="auto"/>
              <w:bottom w:val="single" w:sz="4" w:space="0" w:color="auto"/>
              <w:right w:val="single" w:sz="4" w:space="0" w:color="auto"/>
            </w:tcBorders>
            <w:shd w:val="clear" w:color="auto" w:fill="002060"/>
            <w:noWrap/>
            <w:hideMark/>
          </w:tcPr>
          <w:p w14:paraId="6A610BEE" w14:textId="112B2B71" w:rsidR="006D090D" w:rsidRPr="005038C2" w:rsidRDefault="00A00100" w:rsidP="00B351E6">
            <w:pPr>
              <w:spacing w:before="0" w:after="0"/>
              <w:jc w:val="center"/>
              <w:rPr>
                <w:rFonts w:eastAsia="Times New Roman" w:cs="Calibri"/>
                <w:color w:val="FFFFFF"/>
                <w:szCs w:val="22"/>
                <w:lang w:eastAsia="en-GB"/>
              </w:rPr>
            </w:pPr>
            <w:r>
              <w:rPr>
                <w:rFonts w:eastAsia="Times New Roman" w:cs="Calibri"/>
                <w:color w:val="FFFFFF"/>
                <w:szCs w:val="22"/>
                <w:lang w:eastAsia="en-GB"/>
              </w:rPr>
              <w:t>13</w:t>
            </w:r>
            <w:r w:rsidR="006D090D" w:rsidRPr="005038C2">
              <w:rPr>
                <w:rFonts w:eastAsia="Times New Roman" w:cs="Calibri"/>
                <w:color w:val="FFFFFF"/>
                <w:szCs w:val="22"/>
                <w:lang w:eastAsia="en-GB"/>
              </w:rPr>
              <w:t>.0</w:t>
            </w:r>
          </w:p>
        </w:tc>
        <w:tc>
          <w:tcPr>
            <w:tcW w:w="8072" w:type="dxa"/>
            <w:tcBorders>
              <w:top w:val="nil"/>
              <w:left w:val="nil"/>
              <w:bottom w:val="single" w:sz="4" w:space="0" w:color="auto"/>
              <w:right w:val="single" w:sz="4" w:space="0" w:color="auto"/>
            </w:tcBorders>
            <w:shd w:val="clear" w:color="auto" w:fill="002060"/>
            <w:noWrap/>
            <w:hideMark/>
          </w:tcPr>
          <w:p w14:paraId="2813992E" w14:textId="77777777" w:rsidR="006D090D" w:rsidRPr="005038C2" w:rsidRDefault="006D090D" w:rsidP="00B351E6">
            <w:pPr>
              <w:spacing w:before="0" w:after="0"/>
              <w:rPr>
                <w:rFonts w:eastAsia="Times New Roman" w:cs="Calibri"/>
                <w:color w:val="FFFFFF"/>
                <w:szCs w:val="22"/>
                <w:lang w:eastAsia="en-GB"/>
              </w:rPr>
            </w:pPr>
            <w:r w:rsidRPr="005038C2">
              <w:rPr>
                <w:rFonts w:eastAsia="Times New Roman" w:cs="Calibri"/>
                <w:color w:val="FFFFFF"/>
                <w:szCs w:val="22"/>
                <w:lang w:eastAsia="en-GB"/>
              </w:rPr>
              <w:t>RIBA Stage 6 - Handover &amp; Close-Out</w:t>
            </w:r>
          </w:p>
        </w:tc>
        <w:tc>
          <w:tcPr>
            <w:tcW w:w="773" w:type="dxa"/>
            <w:gridSpan w:val="2"/>
            <w:tcBorders>
              <w:top w:val="nil"/>
              <w:left w:val="single" w:sz="4" w:space="0" w:color="auto"/>
              <w:bottom w:val="single" w:sz="4" w:space="0" w:color="auto"/>
              <w:right w:val="single" w:sz="4" w:space="0" w:color="auto"/>
            </w:tcBorders>
            <w:shd w:val="clear" w:color="auto" w:fill="002060"/>
          </w:tcPr>
          <w:p w14:paraId="12E84CE2" w14:textId="77777777" w:rsidR="006D090D" w:rsidRPr="00255D1F" w:rsidRDefault="006D090D" w:rsidP="00B351E6">
            <w:pPr>
              <w:spacing w:before="0" w:after="0"/>
              <w:rPr>
                <w:rFonts w:ascii="Times New Roman" w:eastAsia="Times New Roman" w:hAnsi="Times New Roman"/>
                <w:szCs w:val="22"/>
                <w:lang w:eastAsia="en-GB"/>
              </w:rPr>
            </w:pPr>
            <w:r w:rsidRPr="00255D1F">
              <w:rPr>
                <w:rFonts w:cs="Calibri"/>
                <w:color w:val="FFFFFF"/>
                <w:szCs w:val="22"/>
              </w:rPr>
              <w:t> </w:t>
            </w:r>
          </w:p>
        </w:tc>
        <w:tc>
          <w:tcPr>
            <w:tcW w:w="222" w:type="dxa"/>
            <w:gridSpan w:val="2"/>
            <w:vAlign w:val="center"/>
            <w:hideMark/>
          </w:tcPr>
          <w:p w14:paraId="74DA4567"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5F20BD04"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712" w:type="dxa"/>
            <w:gridSpan w:val="2"/>
            <w:tcBorders>
              <w:top w:val="nil"/>
              <w:left w:val="single" w:sz="4" w:space="0" w:color="auto"/>
              <w:bottom w:val="single" w:sz="4" w:space="0" w:color="auto"/>
              <w:right w:val="single" w:sz="4" w:space="0" w:color="auto"/>
            </w:tcBorders>
            <w:shd w:val="clear" w:color="auto" w:fill="auto"/>
            <w:hideMark/>
          </w:tcPr>
          <w:p w14:paraId="09AC2350" w14:textId="64FB6F7C" w:rsidR="006D090D" w:rsidRPr="005038C2" w:rsidRDefault="00A00100"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13</w:t>
            </w:r>
            <w:r w:rsidR="006D090D" w:rsidRPr="005038C2">
              <w:rPr>
                <w:rFonts w:eastAsia="Times New Roman" w:cs="Calibri"/>
                <w:color w:val="000000"/>
                <w:szCs w:val="22"/>
                <w:lang w:eastAsia="en-GB"/>
              </w:rPr>
              <w:t>.1</w:t>
            </w:r>
          </w:p>
        </w:tc>
        <w:tc>
          <w:tcPr>
            <w:tcW w:w="8072" w:type="dxa"/>
            <w:tcBorders>
              <w:top w:val="nil"/>
              <w:left w:val="nil"/>
              <w:bottom w:val="single" w:sz="4" w:space="0" w:color="auto"/>
              <w:right w:val="single" w:sz="4" w:space="0" w:color="auto"/>
            </w:tcBorders>
            <w:shd w:val="clear" w:color="auto" w:fill="auto"/>
            <w:hideMark/>
          </w:tcPr>
          <w:p w14:paraId="2BD3600C"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At Practical Completion, co-ordinate handover and see that all appropriate commissioning inspections and tests are complete and contribute to the Sustainability Checkpoint.</w:t>
            </w:r>
          </w:p>
        </w:tc>
        <w:tc>
          <w:tcPr>
            <w:tcW w:w="773" w:type="dxa"/>
            <w:gridSpan w:val="2"/>
            <w:tcBorders>
              <w:top w:val="nil"/>
              <w:left w:val="single" w:sz="4" w:space="0" w:color="auto"/>
              <w:bottom w:val="single" w:sz="4" w:space="0" w:color="auto"/>
              <w:right w:val="single" w:sz="4" w:space="0" w:color="auto"/>
            </w:tcBorders>
            <w:shd w:val="clear" w:color="000000" w:fill="FFFFFF"/>
          </w:tcPr>
          <w:p w14:paraId="671877BC"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30B65D29"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0E0B8E6F"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5"/>
        </w:trPr>
        <w:tc>
          <w:tcPr>
            <w:tcW w:w="712" w:type="dxa"/>
            <w:gridSpan w:val="2"/>
            <w:tcBorders>
              <w:top w:val="nil"/>
              <w:left w:val="single" w:sz="4" w:space="0" w:color="auto"/>
              <w:bottom w:val="single" w:sz="4" w:space="0" w:color="auto"/>
              <w:right w:val="single" w:sz="4" w:space="0" w:color="auto"/>
            </w:tcBorders>
            <w:shd w:val="clear" w:color="auto" w:fill="auto"/>
            <w:hideMark/>
          </w:tcPr>
          <w:p w14:paraId="06003B77" w14:textId="0893511D" w:rsidR="006D090D" w:rsidRPr="005038C2" w:rsidRDefault="00A00100"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13</w:t>
            </w:r>
            <w:r w:rsidR="006D090D" w:rsidRPr="005038C2">
              <w:rPr>
                <w:rFonts w:eastAsia="Times New Roman" w:cs="Calibri"/>
                <w:color w:val="000000"/>
                <w:szCs w:val="22"/>
                <w:lang w:eastAsia="en-GB"/>
              </w:rPr>
              <w:t>.2</w:t>
            </w:r>
          </w:p>
        </w:tc>
        <w:tc>
          <w:tcPr>
            <w:tcW w:w="8072" w:type="dxa"/>
            <w:tcBorders>
              <w:top w:val="nil"/>
              <w:left w:val="nil"/>
              <w:bottom w:val="single" w:sz="4" w:space="0" w:color="auto"/>
              <w:right w:val="single" w:sz="4" w:space="0" w:color="auto"/>
            </w:tcBorders>
            <w:shd w:val="clear" w:color="auto" w:fill="auto"/>
            <w:hideMark/>
          </w:tcPr>
          <w:p w14:paraId="51F6051E"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Organise, attend the site and record all matters relating to handover of the project, and each and any section and part thereof, in accordance with the Handover Strategy, in accordance with the Building Contract including:-</w:t>
            </w:r>
            <w:r w:rsidRPr="005038C2">
              <w:rPr>
                <w:rFonts w:eastAsia="Times New Roman" w:cs="Calibri"/>
                <w:color w:val="000000"/>
                <w:szCs w:val="22"/>
                <w:lang w:eastAsia="en-GB"/>
              </w:rPr>
              <w:br/>
            </w:r>
            <w:r w:rsidRPr="005038C2">
              <w:rPr>
                <w:rFonts w:eastAsia="Times New Roman" w:cs="Calibri"/>
                <w:color w:val="000000"/>
                <w:szCs w:val="22"/>
                <w:lang w:eastAsia="en-GB"/>
              </w:rPr>
              <w:br/>
              <w:t>- Arranging and co-ordinating pre-handover inspections by other suppliers and carrying out handover inspections and reporting to the parties to the building contract in writing as to defects requiring rectification before handover;</w:t>
            </w:r>
            <w:r w:rsidRPr="005038C2">
              <w:rPr>
                <w:rFonts w:eastAsia="Times New Roman" w:cs="Calibri"/>
                <w:color w:val="000000"/>
                <w:szCs w:val="22"/>
                <w:lang w:eastAsia="en-GB"/>
              </w:rPr>
              <w:br/>
              <w:t>- Carrying out further handover inspections as required and certifying to the Contracting Authority in writing as soon as the project, and/or each and any section and part thereof, has reached completion and is ready for handover.</w:t>
            </w:r>
          </w:p>
        </w:tc>
        <w:tc>
          <w:tcPr>
            <w:tcW w:w="773" w:type="dxa"/>
            <w:gridSpan w:val="2"/>
            <w:tcBorders>
              <w:top w:val="nil"/>
              <w:left w:val="single" w:sz="4" w:space="0" w:color="auto"/>
              <w:bottom w:val="single" w:sz="4" w:space="0" w:color="auto"/>
              <w:right w:val="single" w:sz="4" w:space="0" w:color="auto"/>
            </w:tcBorders>
            <w:shd w:val="clear" w:color="000000" w:fill="FFFFFF"/>
          </w:tcPr>
          <w:p w14:paraId="662F3546"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3C1BB56B"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02E45CF7"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712" w:type="dxa"/>
            <w:gridSpan w:val="2"/>
            <w:tcBorders>
              <w:top w:val="nil"/>
              <w:left w:val="single" w:sz="4" w:space="0" w:color="auto"/>
              <w:bottom w:val="single" w:sz="4" w:space="0" w:color="auto"/>
              <w:right w:val="single" w:sz="4" w:space="0" w:color="auto"/>
            </w:tcBorders>
            <w:shd w:val="clear" w:color="auto" w:fill="auto"/>
            <w:hideMark/>
          </w:tcPr>
          <w:p w14:paraId="6C63F384" w14:textId="150D9C2F" w:rsidR="006D090D" w:rsidRPr="005038C2" w:rsidRDefault="00A00100"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13</w:t>
            </w:r>
            <w:r w:rsidR="006D090D" w:rsidRPr="005038C2">
              <w:rPr>
                <w:rFonts w:eastAsia="Times New Roman" w:cs="Calibri"/>
                <w:color w:val="000000"/>
                <w:szCs w:val="22"/>
                <w:lang w:eastAsia="en-GB"/>
              </w:rPr>
              <w:t>.3</w:t>
            </w:r>
          </w:p>
        </w:tc>
        <w:tc>
          <w:tcPr>
            <w:tcW w:w="8072" w:type="dxa"/>
            <w:tcBorders>
              <w:top w:val="nil"/>
              <w:left w:val="nil"/>
              <w:bottom w:val="single" w:sz="4" w:space="0" w:color="auto"/>
              <w:right w:val="single" w:sz="4" w:space="0" w:color="auto"/>
            </w:tcBorders>
            <w:shd w:val="clear" w:color="auto" w:fill="auto"/>
            <w:hideMark/>
          </w:tcPr>
          <w:p w14:paraId="5181FBD3"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Advise on the resolution of defects.</w:t>
            </w:r>
          </w:p>
        </w:tc>
        <w:tc>
          <w:tcPr>
            <w:tcW w:w="773" w:type="dxa"/>
            <w:gridSpan w:val="2"/>
            <w:tcBorders>
              <w:top w:val="nil"/>
              <w:left w:val="single" w:sz="4" w:space="0" w:color="auto"/>
              <w:bottom w:val="single" w:sz="4" w:space="0" w:color="auto"/>
              <w:right w:val="single" w:sz="4" w:space="0" w:color="auto"/>
            </w:tcBorders>
            <w:shd w:val="clear" w:color="000000" w:fill="FFFFFF"/>
          </w:tcPr>
          <w:p w14:paraId="02A6A4A6"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4E07235C"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794B6460"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712" w:type="dxa"/>
            <w:gridSpan w:val="2"/>
            <w:tcBorders>
              <w:top w:val="nil"/>
              <w:left w:val="single" w:sz="4" w:space="0" w:color="auto"/>
              <w:bottom w:val="single" w:sz="4" w:space="0" w:color="auto"/>
              <w:right w:val="single" w:sz="4" w:space="0" w:color="auto"/>
            </w:tcBorders>
            <w:shd w:val="clear" w:color="auto" w:fill="auto"/>
            <w:hideMark/>
          </w:tcPr>
          <w:p w14:paraId="0DCF205D" w14:textId="586A224F" w:rsidR="006D090D" w:rsidRPr="005038C2" w:rsidRDefault="00A00100"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13</w:t>
            </w:r>
            <w:r w:rsidR="006D090D" w:rsidRPr="005038C2">
              <w:rPr>
                <w:rFonts w:eastAsia="Times New Roman" w:cs="Calibri"/>
                <w:color w:val="000000"/>
                <w:szCs w:val="22"/>
                <w:lang w:eastAsia="en-GB"/>
              </w:rPr>
              <w:t>.4</w:t>
            </w:r>
          </w:p>
        </w:tc>
        <w:tc>
          <w:tcPr>
            <w:tcW w:w="8072" w:type="dxa"/>
            <w:tcBorders>
              <w:top w:val="nil"/>
              <w:left w:val="nil"/>
              <w:bottom w:val="single" w:sz="4" w:space="0" w:color="auto"/>
              <w:right w:val="single" w:sz="4" w:space="0" w:color="auto"/>
            </w:tcBorders>
            <w:shd w:val="clear" w:color="auto" w:fill="auto"/>
            <w:hideMark/>
          </w:tcPr>
          <w:p w14:paraId="5E193ED7"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Oversee the compilation of handover documentation in accordance with the Handover Strategy including ‘As Constructed’ Information.</w:t>
            </w:r>
          </w:p>
        </w:tc>
        <w:tc>
          <w:tcPr>
            <w:tcW w:w="773" w:type="dxa"/>
            <w:gridSpan w:val="2"/>
            <w:tcBorders>
              <w:top w:val="nil"/>
              <w:left w:val="single" w:sz="4" w:space="0" w:color="auto"/>
              <w:bottom w:val="single" w:sz="4" w:space="0" w:color="auto"/>
              <w:right w:val="single" w:sz="4" w:space="0" w:color="auto"/>
            </w:tcBorders>
            <w:shd w:val="clear" w:color="000000" w:fill="FFFFFF"/>
          </w:tcPr>
          <w:p w14:paraId="098CB1A6"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7587E439"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55A95315"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712" w:type="dxa"/>
            <w:gridSpan w:val="2"/>
            <w:tcBorders>
              <w:top w:val="nil"/>
              <w:left w:val="single" w:sz="4" w:space="0" w:color="auto"/>
              <w:bottom w:val="single" w:sz="4" w:space="0" w:color="auto"/>
              <w:right w:val="single" w:sz="4" w:space="0" w:color="auto"/>
            </w:tcBorders>
            <w:shd w:val="clear" w:color="auto" w:fill="auto"/>
            <w:hideMark/>
          </w:tcPr>
          <w:p w14:paraId="5C56B8E0" w14:textId="312B2AD9" w:rsidR="006D090D" w:rsidRPr="005038C2" w:rsidRDefault="00A00100"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13</w:t>
            </w:r>
            <w:r w:rsidR="006D090D" w:rsidRPr="005038C2">
              <w:rPr>
                <w:rFonts w:eastAsia="Times New Roman" w:cs="Calibri"/>
                <w:color w:val="000000"/>
                <w:szCs w:val="22"/>
                <w:lang w:eastAsia="en-GB"/>
              </w:rPr>
              <w:t>.5</w:t>
            </w:r>
          </w:p>
        </w:tc>
        <w:tc>
          <w:tcPr>
            <w:tcW w:w="8072" w:type="dxa"/>
            <w:tcBorders>
              <w:top w:val="nil"/>
              <w:left w:val="nil"/>
              <w:bottom w:val="single" w:sz="4" w:space="0" w:color="auto"/>
              <w:right w:val="single" w:sz="4" w:space="0" w:color="auto"/>
            </w:tcBorders>
            <w:shd w:val="clear" w:color="auto" w:fill="auto"/>
            <w:hideMark/>
          </w:tcPr>
          <w:p w14:paraId="05FF48EA" w14:textId="0F159D25"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Issue the final statement, or equivalent, on conclusion of the agreement of the final account, or equivalent, and the rectification of all defects in accordance with the Building Contract.</w:t>
            </w:r>
          </w:p>
        </w:tc>
        <w:tc>
          <w:tcPr>
            <w:tcW w:w="773" w:type="dxa"/>
            <w:gridSpan w:val="2"/>
            <w:tcBorders>
              <w:top w:val="nil"/>
              <w:left w:val="single" w:sz="4" w:space="0" w:color="auto"/>
              <w:bottom w:val="single" w:sz="4" w:space="0" w:color="auto"/>
              <w:right w:val="single" w:sz="4" w:space="0" w:color="auto"/>
            </w:tcBorders>
            <w:shd w:val="clear" w:color="000000" w:fill="FFFFFF"/>
          </w:tcPr>
          <w:p w14:paraId="2D9CDCD3"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75D05DBF"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56FDAAA6"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712" w:type="dxa"/>
            <w:gridSpan w:val="2"/>
            <w:tcBorders>
              <w:top w:val="nil"/>
              <w:left w:val="single" w:sz="4" w:space="0" w:color="auto"/>
              <w:bottom w:val="single" w:sz="4" w:space="0" w:color="auto"/>
              <w:right w:val="single" w:sz="4" w:space="0" w:color="auto"/>
            </w:tcBorders>
            <w:shd w:val="clear" w:color="auto" w:fill="auto"/>
            <w:hideMark/>
          </w:tcPr>
          <w:p w14:paraId="5BE53FA4" w14:textId="2462566C" w:rsidR="006D090D" w:rsidRPr="005038C2" w:rsidRDefault="00A00100"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13</w:t>
            </w:r>
            <w:r w:rsidR="006D090D" w:rsidRPr="005038C2">
              <w:rPr>
                <w:rFonts w:eastAsia="Times New Roman" w:cs="Calibri"/>
                <w:color w:val="000000"/>
                <w:szCs w:val="22"/>
                <w:lang w:eastAsia="en-GB"/>
              </w:rPr>
              <w:t>.6</w:t>
            </w:r>
          </w:p>
        </w:tc>
        <w:tc>
          <w:tcPr>
            <w:tcW w:w="8072" w:type="dxa"/>
            <w:tcBorders>
              <w:top w:val="nil"/>
              <w:left w:val="nil"/>
              <w:bottom w:val="single" w:sz="4" w:space="0" w:color="auto"/>
              <w:right w:val="single" w:sz="4" w:space="0" w:color="auto"/>
            </w:tcBorders>
            <w:shd w:val="clear" w:color="auto" w:fill="auto"/>
            <w:hideMark/>
          </w:tcPr>
          <w:p w14:paraId="04C76FD1"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Conclude administration of the Building Contract.</w:t>
            </w:r>
          </w:p>
        </w:tc>
        <w:tc>
          <w:tcPr>
            <w:tcW w:w="773" w:type="dxa"/>
            <w:gridSpan w:val="2"/>
            <w:tcBorders>
              <w:top w:val="nil"/>
              <w:left w:val="single" w:sz="4" w:space="0" w:color="auto"/>
              <w:bottom w:val="single" w:sz="4" w:space="0" w:color="auto"/>
              <w:right w:val="single" w:sz="4" w:space="0" w:color="auto"/>
            </w:tcBorders>
            <w:shd w:val="clear" w:color="000000" w:fill="FFFFFF"/>
          </w:tcPr>
          <w:p w14:paraId="7219545A"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50C60013"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657DBD01"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712" w:type="dxa"/>
            <w:gridSpan w:val="2"/>
            <w:tcBorders>
              <w:top w:val="nil"/>
              <w:left w:val="single" w:sz="4" w:space="0" w:color="auto"/>
              <w:bottom w:val="single" w:sz="4" w:space="0" w:color="auto"/>
              <w:right w:val="single" w:sz="4" w:space="0" w:color="auto"/>
            </w:tcBorders>
            <w:shd w:val="clear" w:color="auto" w:fill="002060"/>
            <w:noWrap/>
            <w:hideMark/>
          </w:tcPr>
          <w:p w14:paraId="5C8882A9" w14:textId="7546E180" w:rsidR="006D090D" w:rsidRPr="005038C2" w:rsidRDefault="00A00100" w:rsidP="00B351E6">
            <w:pPr>
              <w:spacing w:before="0" w:after="0"/>
              <w:jc w:val="center"/>
              <w:rPr>
                <w:rFonts w:eastAsia="Times New Roman" w:cs="Calibri"/>
                <w:color w:val="FFFFFF"/>
                <w:szCs w:val="22"/>
                <w:lang w:eastAsia="en-GB"/>
              </w:rPr>
            </w:pPr>
            <w:r>
              <w:rPr>
                <w:rFonts w:eastAsia="Times New Roman" w:cs="Calibri"/>
                <w:color w:val="FFFFFF"/>
                <w:szCs w:val="22"/>
                <w:lang w:eastAsia="en-GB"/>
              </w:rPr>
              <w:t>14</w:t>
            </w:r>
            <w:r w:rsidR="006D090D" w:rsidRPr="005038C2">
              <w:rPr>
                <w:rFonts w:eastAsia="Times New Roman" w:cs="Calibri"/>
                <w:color w:val="FFFFFF"/>
                <w:szCs w:val="22"/>
                <w:lang w:eastAsia="en-GB"/>
              </w:rPr>
              <w:t>.0</w:t>
            </w:r>
          </w:p>
        </w:tc>
        <w:tc>
          <w:tcPr>
            <w:tcW w:w="8072" w:type="dxa"/>
            <w:tcBorders>
              <w:top w:val="nil"/>
              <w:left w:val="nil"/>
              <w:bottom w:val="single" w:sz="4" w:space="0" w:color="auto"/>
              <w:right w:val="single" w:sz="4" w:space="0" w:color="auto"/>
            </w:tcBorders>
            <w:shd w:val="clear" w:color="auto" w:fill="002060"/>
            <w:noWrap/>
            <w:hideMark/>
          </w:tcPr>
          <w:p w14:paraId="7C097DDC" w14:textId="77777777" w:rsidR="006D090D" w:rsidRPr="005038C2" w:rsidRDefault="006D090D" w:rsidP="00B351E6">
            <w:pPr>
              <w:spacing w:before="0" w:after="0"/>
              <w:rPr>
                <w:rFonts w:eastAsia="Times New Roman" w:cs="Calibri"/>
                <w:color w:val="FFFFFF"/>
                <w:szCs w:val="22"/>
                <w:lang w:eastAsia="en-GB"/>
              </w:rPr>
            </w:pPr>
            <w:r w:rsidRPr="005038C2">
              <w:rPr>
                <w:rFonts w:eastAsia="Times New Roman" w:cs="Calibri"/>
                <w:color w:val="FFFFFF"/>
                <w:szCs w:val="22"/>
                <w:lang w:eastAsia="en-GB"/>
              </w:rPr>
              <w:t>RIBA Stage 7 - In-Use</w:t>
            </w:r>
          </w:p>
        </w:tc>
        <w:tc>
          <w:tcPr>
            <w:tcW w:w="773" w:type="dxa"/>
            <w:gridSpan w:val="2"/>
            <w:tcBorders>
              <w:top w:val="nil"/>
              <w:left w:val="single" w:sz="4" w:space="0" w:color="auto"/>
              <w:bottom w:val="single" w:sz="4" w:space="0" w:color="auto"/>
              <w:right w:val="single" w:sz="4" w:space="0" w:color="auto"/>
            </w:tcBorders>
            <w:shd w:val="clear" w:color="auto" w:fill="002060"/>
          </w:tcPr>
          <w:p w14:paraId="132E536A" w14:textId="77777777" w:rsidR="006D090D" w:rsidRPr="00255D1F" w:rsidRDefault="006D090D" w:rsidP="00B351E6">
            <w:pPr>
              <w:spacing w:before="0" w:after="0"/>
              <w:rPr>
                <w:rFonts w:ascii="Times New Roman" w:eastAsia="Times New Roman" w:hAnsi="Times New Roman"/>
                <w:szCs w:val="22"/>
                <w:lang w:eastAsia="en-GB"/>
              </w:rPr>
            </w:pPr>
            <w:r w:rsidRPr="00255D1F">
              <w:rPr>
                <w:rFonts w:cs="Calibri"/>
                <w:color w:val="FFFFFF"/>
                <w:szCs w:val="22"/>
              </w:rPr>
              <w:t> </w:t>
            </w:r>
          </w:p>
        </w:tc>
        <w:tc>
          <w:tcPr>
            <w:tcW w:w="222" w:type="dxa"/>
            <w:gridSpan w:val="2"/>
            <w:vAlign w:val="center"/>
            <w:hideMark/>
          </w:tcPr>
          <w:p w14:paraId="7342D1F6"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51C416D7"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712" w:type="dxa"/>
            <w:gridSpan w:val="2"/>
            <w:tcBorders>
              <w:top w:val="nil"/>
              <w:left w:val="single" w:sz="4" w:space="0" w:color="auto"/>
              <w:bottom w:val="single" w:sz="4" w:space="0" w:color="auto"/>
              <w:right w:val="single" w:sz="4" w:space="0" w:color="auto"/>
            </w:tcBorders>
            <w:shd w:val="clear" w:color="auto" w:fill="auto"/>
            <w:hideMark/>
          </w:tcPr>
          <w:p w14:paraId="23C8CC45" w14:textId="7BAFA3DC" w:rsidR="006D090D" w:rsidRPr="005038C2" w:rsidRDefault="00A00100"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14</w:t>
            </w:r>
            <w:r w:rsidR="006D090D" w:rsidRPr="005038C2">
              <w:rPr>
                <w:rFonts w:eastAsia="Times New Roman" w:cs="Calibri"/>
                <w:color w:val="000000"/>
                <w:szCs w:val="22"/>
                <w:lang w:eastAsia="en-GB"/>
              </w:rPr>
              <w:t>.1</w:t>
            </w:r>
          </w:p>
        </w:tc>
        <w:tc>
          <w:tcPr>
            <w:tcW w:w="8072" w:type="dxa"/>
            <w:tcBorders>
              <w:top w:val="nil"/>
              <w:left w:val="nil"/>
              <w:bottom w:val="single" w:sz="4" w:space="0" w:color="auto"/>
              <w:right w:val="single" w:sz="4" w:space="0" w:color="auto"/>
            </w:tcBorders>
            <w:shd w:val="clear" w:color="000000" w:fill="FFFFFF"/>
            <w:hideMark/>
          </w:tcPr>
          <w:p w14:paraId="69514509"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Undertake the tasks listed in the Handover Strategy.</w:t>
            </w:r>
          </w:p>
        </w:tc>
        <w:tc>
          <w:tcPr>
            <w:tcW w:w="773" w:type="dxa"/>
            <w:gridSpan w:val="2"/>
            <w:tcBorders>
              <w:top w:val="nil"/>
              <w:left w:val="single" w:sz="4" w:space="0" w:color="auto"/>
              <w:bottom w:val="single" w:sz="4" w:space="0" w:color="auto"/>
              <w:right w:val="single" w:sz="4" w:space="0" w:color="auto"/>
            </w:tcBorders>
            <w:shd w:val="clear" w:color="000000" w:fill="FFFFFF"/>
          </w:tcPr>
          <w:p w14:paraId="6DD25F88"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3AA7C883"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199DA190"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2"/>
        </w:trPr>
        <w:tc>
          <w:tcPr>
            <w:tcW w:w="712" w:type="dxa"/>
            <w:gridSpan w:val="2"/>
            <w:tcBorders>
              <w:top w:val="nil"/>
              <w:left w:val="single" w:sz="4" w:space="0" w:color="auto"/>
              <w:bottom w:val="single" w:sz="4" w:space="0" w:color="auto"/>
              <w:right w:val="single" w:sz="4" w:space="0" w:color="auto"/>
            </w:tcBorders>
            <w:shd w:val="clear" w:color="auto" w:fill="auto"/>
            <w:hideMark/>
          </w:tcPr>
          <w:p w14:paraId="6AAD1A5B" w14:textId="51D22677" w:rsidR="006D090D" w:rsidRPr="005038C2" w:rsidRDefault="00A00100"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14</w:t>
            </w:r>
            <w:r w:rsidR="006D090D" w:rsidRPr="005038C2">
              <w:rPr>
                <w:rFonts w:eastAsia="Times New Roman" w:cs="Calibri"/>
                <w:color w:val="000000"/>
                <w:szCs w:val="22"/>
                <w:lang w:eastAsia="en-GB"/>
              </w:rPr>
              <w:t>.2</w:t>
            </w:r>
          </w:p>
        </w:tc>
        <w:tc>
          <w:tcPr>
            <w:tcW w:w="8072" w:type="dxa"/>
            <w:tcBorders>
              <w:top w:val="nil"/>
              <w:left w:val="nil"/>
              <w:bottom w:val="single" w:sz="4" w:space="0" w:color="auto"/>
              <w:right w:val="single" w:sz="4" w:space="0" w:color="auto"/>
            </w:tcBorders>
            <w:shd w:val="clear" w:color="000000" w:fill="FFFFFF"/>
            <w:hideMark/>
          </w:tcPr>
          <w:p w14:paraId="0DD9169D"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Contribute to the Post Occupancy Evaluation</w:t>
            </w:r>
          </w:p>
        </w:tc>
        <w:tc>
          <w:tcPr>
            <w:tcW w:w="773" w:type="dxa"/>
            <w:gridSpan w:val="2"/>
            <w:tcBorders>
              <w:top w:val="nil"/>
              <w:left w:val="single" w:sz="4" w:space="0" w:color="auto"/>
              <w:bottom w:val="single" w:sz="4" w:space="0" w:color="auto"/>
              <w:right w:val="single" w:sz="4" w:space="0" w:color="auto"/>
            </w:tcBorders>
            <w:shd w:val="clear" w:color="000000" w:fill="FFFFFF"/>
          </w:tcPr>
          <w:p w14:paraId="5C453AAF"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66E92782"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0554D413"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2"/>
        </w:trPr>
        <w:tc>
          <w:tcPr>
            <w:tcW w:w="712" w:type="dxa"/>
            <w:gridSpan w:val="2"/>
            <w:tcBorders>
              <w:top w:val="nil"/>
              <w:left w:val="single" w:sz="4" w:space="0" w:color="auto"/>
              <w:bottom w:val="single" w:sz="4" w:space="0" w:color="auto"/>
              <w:right w:val="single" w:sz="4" w:space="0" w:color="auto"/>
            </w:tcBorders>
            <w:shd w:val="clear" w:color="auto" w:fill="auto"/>
            <w:hideMark/>
          </w:tcPr>
          <w:p w14:paraId="4F4BC40A" w14:textId="45E3ACF1" w:rsidR="006D090D" w:rsidRPr="005038C2" w:rsidRDefault="00A00100"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14</w:t>
            </w:r>
            <w:r w:rsidR="006D090D" w:rsidRPr="005038C2">
              <w:rPr>
                <w:rFonts w:eastAsia="Times New Roman" w:cs="Calibri"/>
                <w:color w:val="000000"/>
                <w:szCs w:val="22"/>
                <w:lang w:eastAsia="en-GB"/>
              </w:rPr>
              <w:t>.3</w:t>
            </w:r>
          </w:p>
        </w:tc>
        <w:tc>
          <w:tcPr>
            <w:tcW w:w="8072" w:type="dxa"/>
            <w:tcBorders>
              <w:top w:val="nil"/>
              <w:left w:val="nil"/>
              <w:bottom w:val="single" w:sz="4" w:space="0" w:color="auto"/>
              <w:right w:val="single" w:sz="4" w:space="0" w:color="auto"/>
            </w:tcBorders>
            <w:shd w:val="clear" w:color="000000" w:fill="FFFFFF"/>
            <w:hideMark/>
          </w:tcPr>
          <w:p w14:paraId="28AC8C5A"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Contribute to the update of 'As Constructed' information in accordance with Contracting Authority Feedback</w:t>
            </w:r>
          </w:p>
        </w:tc>
        <w:tc>
          <w:tcPr>
            <w:tcW w:w="773" w:type="dxa"/>
            <w:gridSpan w:val="2"/>
            <w:tcBorders>
              <w:top w:val="nil"/>
              <w:left w:val="single" w:sz="4" w:space="0" w:color="auto"/>
              <w:bottom w:val="single" w:sz="4" w:space="0" w:color="auto"/>
              <w:right w:val="single" w:sz="4" w:space="0" w:color="auto"/>
            </w:tcBorders>
            <w:shd w:val="clear" w:color="000000" w:fill="FFFFFF"/>
          </w:tcPr>
          <w:p w14:paraId="7E910E91"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1DE8C185"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1359E45F"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712" w:type="dxa"/>
            <w:gridSpan w:val="2"/>
            <w:tcBorders>
              <w:top w:val="nil"/>
              <w:left w:val="single" w:sz="4" w:space="0" w:color="auto"/>
              <w:bottom w:val="single" w:sz="4" w:space="0" w:color="auto"/>
              <w:right w:val="single" w:sz="4" w:space="0" w:color="auto"/>
            </w:tcBorders>
            <w:shd w:val="clear" w:color="auto" w:fill="auto"/>
            <w:hideMark/>
          </w:tcPr>
          <w:p w14:paraId="22589EB1" w14:textId="4404D406" w:rsidR="006D090D" w:rsidRPr="005038C2" w:rsidRDefault="00A00100"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14</w:t>
            </w:r>
            <w:r w:rsidR="006D090D" w:rsidRPr="005038C2">
              <w:rPr>
                <w:rFonts w:eastAsia="Times New Roman" w:cs="Calibri"/>
                <w:color w:val="000000"/>
                <w:szCs w:val="22"/>
                <w:lang w:eastAsia="en-GB"/>
              </w:rPr>
              <w:t>.4</w:t>
            </w:r>
          </w:p>
        </w:tc>
        <w:tc>
          <w:tcPr>
            <w:tcW w:w="8072" w:type="dxa"/>
            <w:tcBorders>
              <w:top w:val="nil"/>
              <w:left w:val="nil"/>
              <w:bottom w:val="single" w:sz="4" w:space="0" w:color="auto"/>
              <w:right w:val="single" w:sz="4" w:space="0" w:color="auto"/>
            </w:tcBorders>
            <w:shd w:val="clear" w:color="000000" w:fill="FFFFFF"/>
            <w:hideMark/>
          </w:tcPr>
          <w:p w14:paraId="3CCCB236"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Contribute to the update of Project Information in response to ongoing Contracting Authority Feedback</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tcPr>
          <w:p w14:paraId="13DD8727"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3496AC39"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5FFEFAD7"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712" w:type="dxa"/>
            <w:gridSpan w:val="2"/>
            <w:tcBorders>
              <w:top w:val="nil"/>
              <w:left w:val="single" w:sz="4" w:space="0" w:color="auto"/>
              <w:bottom w:val="single" w:sz="4" w:space="0" w:color="auto"/>
              <w:right w:val="single" w:sz="4" w:space="0" w:color="auto"/>
            </w:tcBorders>
            <w:shd w:val="clear" w:color="auto" w:fill="auto"/>
            <w:hideMark/>
          </w:tcPr>
          <w:p w14:paraId="7A9AC5EF" w14:textId="4332D8F6" w:rsidR="006D090D" w:rsidRPr="005038C2" w:rsidRDefault="00A00100"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14</w:t>
            </w:r>
            <w:r w:rsidR="006D090D" w:rsidRPr="005038C2">
              <w:rPr>
                <w:rFonts w:eastAsia="Times New Roman" w:cs="Calibri"/>
                <w:color w:val="000000"/>
                <w:szCs w:val="22"/>
                <w:lang w:eastAsia="en-GB"/>
              </w:rPr>
              <w:t>.5</w:t>
            </w:r>
          </w:p>
        </w:tc>
        <w:tc>
          <w:tcPr>
            <w:tcW w:w="8072" w:type="dxa"/>
            <w:tcBorders>
              <w:top w:val="nil"/>
              <w:left w:val="nil"/>
              <w:bottom w:val="single" w:sz="4" w:space="0" w:color="auto"/>
              <w:right w:val="single" w:sz="4" w:space="0" w:color="auto"/>
            </w:tcBorders>
            <w:shd w:val="clear" w:color="auto" w:fill="auto"/>
            <w:hideMark/>
          </w:tcPr>
          <w:p w14:paraId="1EA84F39"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 xml:space="preserve">Contribute to the post completion defect rectification process in accordance with GSL requirements.  </w:t>
            </w:r>
          </w:p>
        </w:tc>
        <w:tc>
          <w:tcPr>
            <w:tcW w:w="773" w:type="dxa"/>
            <w:gridSpan w:val="2"/>
            <w:tcBorders>
              <w:top w:val="nil"/>
              <w:left w:val="single" w:sz="4" w:space="0" w:color="auto"/>
              <w:bottom w:val="single" w:sz="4" w:space="0" w:color="auto"/>
              <w:right w:val="single" w:sz="4" w:space="0" w:color="auto"/>
            </w:tcBorders>
            <w:shd w:val="clear" w:color="000000" w:fill="FFFFFF"/>
          </w:tcPr>
          <w:p w14:paraId="39F3F8AD"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5F97DCD0"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53000392"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712" w:type="dxa"/>
            <w:gridSpan w:val="2"/>
            <w:tcBorders>
              <w:top w:val="nil"/>
              <w:left w:val="single" w:sz="4" w:space="0" w:color="auto"/>
              <w:bottom w:val="single" w:sz="4" w:space="0" w:color="auto"/>
              <w:right w:val="single" w:sz="4" w:space="0" w:color="auto"/>
            </w:tcBorders>
            <w:shd w:val="clear" w:color="auto" w:fill="auto"/>
            <w:hideMark/>
          </w:tcPr>
          <w:p w14:paraId="53E9FDCB" w14:textId="0CBD593B" w:rsidR="006D090D" w:rsidRPr="005038C2" w:rsidRDefault="00A00100"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14</w:t>
            </w:r>
            <w:r w:rsidR="006D090D" w:rsidRPr="005038C2">
              <w:rPr>
                <w:rFonts w:eastAsia="Times New Roman" w:cs="Calibri"/>
                <w:color w:val="000000"/>
                <w:szCs w:val="22"/>
                <w:lang w:eastAsia="en-GB"/>
              </w:rPr>
              <w:t>.6</w:t>
            </w:r>
          </w:p>
        </w:tc>
        <w:tc>
          <w:tcPr>
            <w:tcW w:w="8072" w:type="dxa"/>
            <w:tcBorders>
              <w:top w:val="nil"/>
              <w:left w:val="nil"/>
              <w:bottom w:val="single" w:sz="4" w:space="0" w:color="auto"/>
              <w:right w:val="single" w:sz="4" w:space="0" w:color="auto"/>
            </w:tcBorders>
            <w:shd w:val="clear" w:color="auto" w:fill="auto"/>
            <w:hideMark/>
          </w:tcPr>
          <w:p w14:paraId="52BA3FF8" w14:textId="77777777"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Contribute to the post completion monitoring process in accordance with GSL requirements.</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tcPr>
          <w:p w14:paraId="4E34E429"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5E21D548" w14:textId="77777777" w:rsidR="006D090D" w:rsidRPr="005038C2" w:rsidRDefault="006D090D" w:rsidP="00B351E6">
            <w:pPr>
              <w:spacing w:before="0" w:after="0"/>
              <w:rPr>
                <w:rFonts w:ascii="Times New Roman" w:eastAsia="Times New Roman" w:hAnsi="Times New Roman"/>
                <w:sz w:val="20"/>
                <w:lang w:eastAsia="en-GB"/>
              </w:rPr>
            </w:pPr>
          </w:p>
        </w:tc>
      </w:tr>
      <w:tr w:rsidR="006D090D" w:rsidRPr="005038C2" w14:paraId="7CC6E1DA" w14:textId="77777777" w:rsidTr="00E178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712" w:type="dxa"/>
            <w:gridSpan w:val="2"/>
            <w:tcBorders>
              <w:top w:val="nil"/>
              <w:left w:val="single" w:sz="4" w:space="0" w:color="auto"/>
              <w:bottom w:val="single" w:sz="4" w:space="0" w:color="auto"/>
              <w:right w:val="single" w:sz="4" w:space="0" w:color="auto"/>
            </w:tcBorders>
            <w:shd w:val="clear" w:color="auto" w:fill="auto"/>
            <w:hideMark/>
          </w:tcPr>
          <w:p w14:paraId="4295DEC4" w14:textId="408F806F" w:rsidR="006D090D" w:rsidRPr="005038C2" w:rsidRDefault="00A00100" w:rsidP="00B351E6">
            <w:pPr>
              <w:spacing w:before="0" w:after="0"/>
              <w:jc w:val="center"/>
              <w:rPr>
                <w:rFonts w:eastAsia="Times New Roman" w:cs="Calibri"/>
                <w:color w:val="000000"/>
                <w:szCs w:val="22"/>
                <w:lang w:eastAsia="en-GB"/>
              </w:rPr>
            </w:pPr>
            <w:r>
              <w:rPr>
                <w:rFonts w:eastAsia="Times New Roman" w:cs="Calibri"/>
                <w:color w:val="000000"/>
                <w:szCs w:val="22"/>
                <w:lang w:eastAsia="en-GB"/>
              </w:rPr>
              <w:t>14</w:t>
            </w:r>
            <w:r w:rsidR="006D090D" w:rsidRPr="005038C2">
              <w:rPr>
                <w:rFonts w:eastAsia="Times New Roman" w:cs="Calibri"/>
                <w:color w:val="000000"/>
                <w:szCs w:val="22"/>
                <w:lang w:eastAsia="en-GB"/>
              </w:rPr>
              <w:t>.7</w:t>
            </w:r>
          </w:p>
        </w:tc>
        <w:tc>
          <w:tcPr>
            <w:tcW w:w="8072" w:type="dxa"/>
            <w:tcBorders>
              <w:top w:val="single" w:sz="4" w:space="0" w:color="auto"/>
              <w:left w:val="nil"/>
              <w:bottom w:val="single" w:sz="4" w:space="0" w:color="auto"/>
              <w:right w:val="single" w:sz="4" w:space="0" w:color="auto"/>
            </w:tcBorders>
            <w:shd w:val="clear" w:color="000000" w:fill="FFFFFF"/>
            <w:hideMark/>
          </w:tcPr>
          <w:p w14:paraId="0A8FE02B" w14:textId="74D37249" w:rsidR="006D090D" w:rsidRPr="005038C2" w:rsidRDefault="006D090D" w:rsidP="00B351E6">
            <w:pPr>
              <w:spacing w:before="0" w:after="0"/>
              <w:rPr>
                <w:rFonts w:eastAsia="Times New Roman" w:cs="Calibri"/>
                <w:color w:val="000000"/>
                <w:szCs w:val="22"/>
                <w:lang w:eastAsia="en-GB"/>
              </w:rPr>
            </w:pPr>
            <w:r w:rsidRPr="005038C2">
              <w:rPr>
                <w:rFonts w:eastAsia="Times New Roman" w:cs="Calibri"/>
                <w:color w:val="000000"/>
                <w:szCs w:val="22"/>
                <w:lang w:eastAsia="en-GB"/>
              </w:rPr>
              <w:t>Contribute to the review of Project Performance, Project Outcomes, the Sustainability Checkpoint and the outcome of any research and development aspects</w:t>
            </w:r>
          </w:p>
        </w:tc>
        <w:tc>
          <w:tcPr>
            <w:tcW w:w="773" w:type="dxa"/>
            <w:gridSpan w:val="2"/>
            <w:tcBorders>
              <w:top w:val="nil"/>
              <w:left w:val="single" w:sz="4" w:space="0" w:color="auto"/>
              <w:bottom w:val="single" w:sz="4" w:space="0" w:color="auto"/>
              <w:right w:val="single" w:sz="4" w:space="0" w:color="auto"/>
            </w:tcBorders>
            <w:shd w:val="clear" w:color="000000" w:fill="FFFFFF"/>
          </w:tcPr>
          <w:p w14:paraId="4C9798BA" w14:textId="77777777" w:rsidR="006D090D" w:rsidRPr="00255D1F" w:rsidRDefault="006D090D" w:rsidP="00B351E6">
            <w:pPr>
              <w:spacing w:before="0" w:after="0"/>
              <w:rPr>
                <w:rFonts w:ascii="Times New Roman" w:eastAsia="Times New Roman" w:hAnsi="Times New Roman"/>
                <w:szCs w:val="22"/>
                <w:lang w:eastAsia="en-GB"/>
              </w:rPr>
            </w:pPr>
            <w:r w:rsidRPr="00255D1F">
              <w:rPr>
                <w:rFonts w:ascii="Segoe UI Symbol" w:hAnsi="Segoe UI Symbol" w:cs="Segoe UI Symbol"/>
                <w:color w:val="000000"/>
                <w:szCs w:val="22"/>
              </w:rPr>
              <w:t>✓</w:t>
            </w:r>
          </w:p>
        </w:tc>
        <w:tc>
          <w:tcPr>
            <w:tcW w:w="222" w:type="dxa"/>
            <w:gridSpan w:val="2"/>
            <w:vAlign w:val="center"/>
            <w:hideMark/>
          </w:tcPr>
          <w:p w14:paraId="6ECAFFDE" w14:textId="77777777" w:rsidR="006D090D" w:rsidRPr="005038C2" w:rsidRDefault="006D090D" w:rsidP="00B351E6">
            <w:pPr>
              <w:spacing w:before="0" w:after="0"/>
              <w:rPr>
                <w:rFonts w:ascii="Times New Roman" w:eastAsia="Times New Roman" w:hAnsi="Times New Roman"/>
                <w:sz w:val="20"/>
                <w:lang w:eastAsia="en-GB"/>
              </w:rPr>
            </w:pPr>
          </w:p>
        </w:tc>
      </w:tr>
    </w:tbl>
    <w:p w14:paraId="34032449" w14:textId="5148634C" w:rsidR="00AE6FA4" w:rsidRDefault="00AE6FA4"/>
    <w:p w14:paraId="61163BF1" w14:textId="569090F5" w:rsidR="008D40B6" w:rsidRPr="008D40B6" w:rsidRDefault="008D40B6">
      <w:pPr>
        <w:rPr>
          <w:b/>
          <w:bCs/>
        </w:rPr>
      </w:pPr>
      <w:r w:rsidRPr="008D40B6">
        <w:rPr>
          <w:b/>
          <w:bCs/>
        </w:rPr>
        <w:t xml:space="preserve">NOTE: a-clauses (in red) are provisional items and if required, will be charged at the additional hourly rates quoted. </w:t>
      </w:r>
    </w:p>
    <w:sectPr w:rsidR="008D40B6" w:rsidRPr="008D40B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551B5" w14:textId="77777777" w:rsidR="006D090D" w:rsidRDefault="006D090D" w:rsidP="006D090D">
      <w:pPr>
        <w:spacing w:before="0" w:after="0"/>
      </w:pPr>
      <w:r>
        <w:separator/>
      </w:r>
    </w:p>
  </w:endnote>
  <w:endnote w:type="continuationSeparator" w:id="0">
    <w:p w14:paraId="6B8FD4CE" w14:textId="77777777" w:rsidR="006D090D" w:rsidRDefault="006D090D" w:rsidP="006D09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D089" w14:textId="4C1F1B68" w:rsidR="006D090D" w:rsidRDefault="006D090D">
    <w:pPr>
      <w:pStyle w:val="Footer"/>
    </w:pPr>
    <w:r>
      <w:rPr>
        <w:noProof/>
      </w:rPr>
      <mc:AlternateContent>
        <mc:Choice Requires="wps">
          <w:drawing>
            <wp:anchor distT="0" distB="0" distL="114300" distR="114300" simplePos="0" relativeHeight="251659264" behindDoc="0" locked="0" layoutInCell="0" allowOverlap="1" wp14:anchorId="606B51A7" wp14:editId="14B0CDEE">
              <wp:simplePos x="0" y="0"/>
              <wp:positionH relativeFrom="page">
                <wp:posOffset>0</wp:posOffset>
              </wp:positionH>
              <wp:positionV relativeFrom="page">
                <wp:posOffset>9954260</wp:posOffset>
              </wp:positionV>
              <wp:extent cx="7560310" cy="546735"/>
              <wp:effectExtent l="0" t="0" r="0" b="5715"/>
              <wp:wrapNone/>
              <wp:docPr id="1" name="MSIPCM0dd04900a9aa71571c863e89" descr="{&quot;HashCode&quot;:11721669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0A1762" w14:textId="6794B6EB" w:rsidR="006D090D" w:rsidRPr="006D090D" w:rsidRDefault="006D090D" w:rsidP="006D090D">
                          <w:pPr>
                            <w:spacing w:before="0" w:after="0"/>
                            <w:rPr>
                              <w:rFonts w:cs="Calibri"/>
                              <w:color w:val="000000"/>
                              <w:sz w:val="20"/>
                            </w:rPr>
                          </w:pPr>
                          <w:r w:rsidRPr="006D090D">
                            <w:rPr>
                              <w:rFonts w:cs="Calibri"/>
                              <w:color w:val="000000"/>
                              <w:sz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06B51A7" id="_x0000_t202" coordsize="21600,21600" o:spt="202" path="m,l,21600r21600,l21600,xe">
              <v:stroke joinstyle="miter"/>
              <v:path gradientshapeok="t" o:connecttype="rect"/>
            </v:shapetype>
            <v:shape id="MSIPCM0dd04900a9aa71571c863e89" o:spid="_x0000_s1026" type="#_x0000_t202" alt="{&quot;HashCode&quot;:1172166973,&quot;Height&quot;:841.0,&quot;Width&quot;:595.0,&quot;Placement&quot;:&quot;Footer&quot;,&quot;Index&quot;:&quot;Primary&quot;,&quot;Section&quot;:1,&quot;Top&quot;:0.0,&quot;Left&quot;:0.0}" style="position:absolute;margin-left:0;margin-top:783.8pt;width:595.3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" o:allowincell="f" filled="f" stroked="f" strokeweight=".5pt">
              <v:textbox inset="20pt,0,,0">
                <w:txbxContent>
                  <w:p w14:paraId="1D0A1762" w14:textId="6794B6EB" w:rsidR="006D090D" w:rsidRPr="006D090D" w:rsidRDefault="006D090D" w:rsidP="006D090D">
                    <w:pPr>
                      <w:spacing w:before="0" w:after="0"/>
                      <w:rPr>
                        <w:rFonts w:cs="Calibri"/>
                        <w:color w:val="000000"/>
                        <w:sz w:val="20"/>
                      </w:rPr>
                    </w:pPr>
                    <w:r w:rsidRPr="006D090D">
                      <w:rPr>
                        <w:rFonts w:cs="Calibri"/>
                        <w:color w:val="000000"/>
                        <w:sz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0948B" w14:textId="77777777" w:rsidR="006D090D" w:rsidRDefault="006D090D" w:rsidP="006D090D">
      <w:pPr>
        <w:spacing w:before="0" w:after="0"/>
      </w:pPr>
      <w:r>
        <w:separator/>
      </w:r>
    </w:p>
  </w:footnote>
  <w:footnote w:type="continuationSeparator" w:id="0">
    <w:p w14:paraId="1A0DA01D" w14:textId="77777777" w:rsidR="006D090D" w:rsidRDefault="006D090D" w:rsidP="006D090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B0368"/>
    <w:multiLevelType w:val="hybridMultilevel"/>
    <w:tmpl w:val="B3E28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021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1B"/>
    <w:rsid w:val="000218F6"/>
    <w:rsid w:val="00026992"/>
    <w:rsid w:val="00047794"/>
    <w:rsid w:val="000D34F4"/>
    <w:rsid w:val="00171BD1"/>
    <w:rsid w:val="002D3240"/>
    <w:rsid w:val="002E3F86"/>
    <w:rsid w:val="003C4B04"/>
    <w:rsid w:val="003C75C6"/>
    <w:rsid w:val="00462C33"/>
    <w:rsid w:val="004B38CF"/>
    <w:rsid w:val="005973A8"/>
    <w:rsid w:val="006D090D"/>
    <w:rsid w:val="00715EC4"/>
    <w:rsid w:val="00772F40"/>
    <w:rsid w:val="007819EB"/>
    <w:rsid w:val="00810508"/>
    <w:rsid w:val="008D40B6"/>
    <w:rsid w:val="00927E1B"/>
    <w:rsid w:val="00963C70"/>
    <w:rsid w:val="00A00100"/>
    <w:rsid w:val="00A70733"/>
    <w:rsid w:val="00AE6FA4"/>
    <w:rsid w:val="00B30335"/>
    <w:rsid w:val="00BB319A"/>
    <w:rsid w:val="00C20583"/>
    <w:rsid w:val="00C4086E"/>
    <w:rsid w:val="00D4084A"/>
    <w:rsid w:val="00D45234"/>
    <w:rsid w:val="00DF49FE"/>
    <w:rsid w:val="00E1783E"/>
    <w:rsid w:val="00E42177"/>
    <w:rsid w:val="00F1463B"/>
    <w:rsid w:val="00F14A21"/>
    <w:rsid w:val="00FD2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2A6176"/>
  <w15:chartTrackingRefBased/>
  <w15:docId w15:val="{456FA6AD-E161-4D8F-8861-7294E6BB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508"/>
    <w:pPr>
      <w:spacing w:before="120" w:after="120" w:line="240" w:lineRule="auto"/>
    </w:pPr>
    <w:rPr>
      <w:rFonts w:ascii="Calibri" w:hAnsi="Calibri"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90D"/>
    <w:pPr>
      <w:tabs>
        <w:tab w:val="center" w:pos="4513"/>
        <w:tab w:val="right" w:pos="9026"/>
      </w:tabs>
      <w:spacing w:before="0" w:after="0"/>
    </w:pPr>
  </w:style>
  <w:style w:type="character" w:customStyle="1" w:styleId="HeaderChar">
    <w:name w:val="Header Char"/>
    <w:basedOn w:val="DefaultParagraphFont"/>
    <w:link w:val="Header"/>
    <w:uiPriority w:val="99"/>
    <w:rsid w:val="006D090D"/>
    <w:rPr>
      <w:rFonts w:ascii="Calibri" w:hAnsi="Calibri" w:cs="Times New Roman"/>
      <w:szCs w:val="20"/>
    </w:rPr>
  </w:style>
  <w:style w:type="paragraph" w:styleId="Footer">
    <w:name w:val="footer"/>
    <w:basedOn w:val="Normal"/>
    <w:link w:val="FooterChar"/>
    <w:uiPriority w:val="99"/>
    <w:unhideWhenUsed/>
    <w:rsid w:val="006D090D"/>
    <w:pPr>
      <w:tabs>
        <w:tab w:val="center" w:pos="4513"/>
        <w:tab w:val="right" w:pos="9026"/>
      </w:tabs>
      <w:spacing w:before="0" w:after="0"/>
    </w:pPr>
  </w:style>
  <w:style w:type="character" w:customStyle="1" w:styleId="FooterChar">
    <w:name w:val="Footer Char"/>
    <w:basedOn w:val="DefaultParagraphFont"/>
    <w:link w:val="Footer"/>
    <w:uiPriority w:val="99"/>
    <w:rsid w:val="006D090D"/>
    <w:rPr>
      <w:rFonts w:ascii="Calibri" w:hAnsi="Calibri" w:cs="Times New Roman"/>
      <w:szCs w:val="20"/>
    </w:rPr>
  </w:style>
  <w:style w:type="character" w:styleId="CommentReference">
    <w:name w:val="annotation reference"/>
    <w:basedOn w:val="DefaultParagraphFont"/>
    <w:uiPriority w:val="99"/>
    <w:semiHidden/>
    <w:unhideWhenUsed/>
    <w:rsid w:val="00963C70"/>
    <w:rPr>
      <w:sz w:val="16"/>
      <w:szCs w:val="16"/>
    </w:rPr>
  </w:style>
  <w:style w:type="paragraph" w:styleId="CommentText">
    <w:name w:val="annotation text"/>
    <w:basedOn w:val="Normal"/>
    <w:link w:val="CommentTextChar"/>
    <w:uiPriority w:val="99"/>
    <w:semiHidden/>
    <w:unhideWhenUsed/>
    <w:rsid w:val="00963C70"/>
    <w:rPr>
      <w:sz w:val="20"/>
    </w:rPr>
  </w:style>
  <w:style w:type="character" w:customStyle="1" w:styleId="CommentTextChar">
    <w:name w:val="Comment Text Char"/>
    <w:basedOn w:val="DefaultParagraphFont"/>
    <w:link w:val="CommentText"/>
    <w:uiPriority w:val="99"/>
    <w:semiHidden/>
    <w:rsid w:val="00963C7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3C70"/>
    <w:rPr>
      <w:b/>
      <w:bCs/>
    </w:rPr>
  </w:style>
  <w:style w:type="character" w:customStyle="1" w:styleId="CommentSubjectChar">
    <w:name w:val="Comment Subject Char"/>
    <w:basedOn w:val="CommentTextChar"/>
    <w:link w:val="CommentSubject"/>
    <w:uiPriority w:val="99"/>
    <w:semiHidden/>
    <w:rsid w:val="00963C70"/>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3760</Words>
  <Characters>21436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Velcheva</dc:creator>
  <cp:keywords/>
  <dc:description/>
  <cp:lastModifiedBy>Valentina Velcheva</cp:lastModifiedBy>
  <cp:revision>3</cp:revision>
  <dcterms:created xsi:type="dcterms:W3CDTF">2022-06-14T07:52:00Z</dcterms:created>
  <dcterms:modified xsi:type="dcterms:W3CDTF">2022-06-15T12:56:00Z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2022-06-15T12:56:06Z</vt:lpwstr>
  </property>
  <property fmtid="{D5CDD505-2E9C-101B-9397-08002B2CF9AE}" pid="4" name="MSIP_Label_2b28a9a6-133a-4796-ad7d-6b90f7583680_Method">
    <vt:lpwstr>Standard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aabd356b-751c-47c9-8113-8a0893221b64</vt:lpwstr>
  </property>
  <property fmtid="{D5CDD505-2E9C-101B-9397-08002B2CF9AE}" pid="8" name="MSIP_Label_2b28a9a6-133a-4796-ad7d-6b90f7583680_ContentBits">
    <vt:lpwstr>2</vt:lpwstr>
  </property>
</Properties>
</file>