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2F5A" w14:textId="3CE15C62" w:rsidR="003E7D58" w:rsidRPr="003E7D58" w:rsidRDefault="003E7D58" w:rsidP="003E7D58">
      <w:pPr>
        <w:ind w:left="720" w:hanging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3E7D58">
        <w:rPr>
          <w:rFonts w:ascii="Calibri" w:hAnsi="Calibri" w:cs="Calibri"/>
          <w:b/>
          <w:bCs/>
          <w:sz w:val="22"/>
          <w:szCs w:val="22"/>
          <w:u w:val="single"/>
        </w:rPr>
        <w:t>WBCIR:20977</w:t>
      </w:r>
    </w:p>
    <w:p w14:paraId="7B35F434" w14:textId="372722AC" w:rsidR="00756C2B" w:rsidRPr="003E7D58" w:rsidRDefault="003E7D58" w:rsidP="003E7D58">
      <w:pPr>
        <w:rPr>
          <w:rFonts w:ascii="Calibri" w:hAnsi="Calibri" w:cs="Calibri"/>
          <w:b/>
          <w:bCs/>
          <w:sz w:val="22"/>
          <w:szCs w:val="22"/>
        </w:rPr>
      </w:pPr>
      <w:r w:rsidRPr="003E7D58"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756C2B" w:rsidRPr="003E7D58">
        <w:rPr>
          <w:rFonts w:ascii="Calibri" w:hAnsi="Calibri" w:cs="Calibri"/>
          <w:b/>
          <w:bCs/>
          <w:sz w:val="22"/>
          <w:szCs w:val="22"/>
        </w:rPr>
        <w:t>Can you please provide me with the:</w:t>
      </w:r>
      <w:r w:rsidR="00756C2B" w:rsidRPr="003E7D58">
        <w:rPr>
          <w:rFonts w:ascii="Calibri" w:hAnsi="Calibri" w:cs="Calibri"/>
          <w:b/>
          <w:bCs/>
          <w:sz w:val="22"/>
          <w:szCs w:val="22"/>
        </w:rPr>
        <w:br/>
        <w:t xml:space="preserve">a) the total number of households on the Council's housing register; </w:t>
      </w:r>
      <w:r w:rsidR="00756C2B" w:rsidRPr="003E7D58">
        <w:rPr>
          <w:rFonts w:ascii="Calibri" w:hAnsi="Calibri" w:cs="Calibri"/>
          <w:sz w:val="22"/>
          <w:szCs w:val="22"/>
        </w:rPr>
        <w:t>1358</w:t>
      </w:r>
      <w:r w:rsidR="00756C2B" w:rsidRPr="003E7D58">
        <w:rPr>
          <w:rFonts w:ascii="Calibri" w:hAnsi="Calibri" w:cs="Calibri"/>
          <w:b/>
          <w:bCs/>
          <w:sz w:val="22"/>
          <w:szCs w:val="22"/>
        </w:rPr>
        <w:br/>
        <w:t xml:space="preserve">b) the number of homeless households in the register </w:t>
      </w:r>
      <w:r w:rsidR="006010EE" w:rsidRPr="003E7D58">
        <w:rPr>
          <w:rFonts w:ascii="Calibri" w:hAnsi="Calibri" w:cs="Calibri"/>
          <w:sz w:val="22"/>
          <w:szCs w:val="22"/>
        </w:rPr>
        <w:t>184</w:t>
      </w:r>
      <w:r w:rsidR="00756C2B" w:rsidRPr="003E7D58">
        <w:rPr>
          <w:rFonts w:ascii="Calibri" w:hAnsi="Calibri" w:cs="Calibri"/>
          <w:b/>
          <w:bCs/>
          <w:sz w:val="22"/>
          <w:szCs w:val="22"/>
        </w:rPr>
        <w:br/>
        <w:t xml:space="preserve">c) what band the households on the register are </w:t>
      </w:r>
      <w:proofErr w:type="gramStart"/>
      <w:r w:rsidR="00756C2B" w:rsidRPr="003E7D58">
        <w:rPr>
          <w:rFonts w:ascii="Calibri" w:hAnsi="Calibri" w:cs="Calibri"/>
          <w:b/>
          <w:bCs/>
          <w:sz w:val="22"/>
          <w:szCs w:val="22"/>
        </w:rPr>
        <w:t>in;</w:t>
      </w:r>
      <w:proofErr w:type="gramEnd"/>
    </w:p>
    <w:p w14:paraId="13352C86" w14:textId="389EFF4F" w:rsidR="00756C2B" w:rsidRPr="003E7D58" w:rsidRDefault="00756C2B" w:rsidP="00756C2B">
      <w:pPr>
        <w:pStyle w:val="ListParagraph"/>
        <w:rPr>
          <w:rFonts w:ascii="Calibri" w:hAnsi="Calibri" w:cs="Calibri"/>
          <w:sz w:val="22"/>
          <w:szCs w:val="22"/>
        </w:rPr>
      </w:pPr>
      <w:r w:rsidRPr="003E7D58">
        <w:rPr>
          <w:rFonts w:ascii="Calibri" w:hAnsi="Calibri" w:cs="Calibri"/>
          <w:sz w:val="22"/>
          <w:szCs w:val="22"/>
        </w:rPr>
        <w:t>Band 1</w:t>
      </w:r>
      <w:r w:rsidR="003E7D58">
        <w:rPr>
          <w:rFonts w:ascii="Calibri" w:hAnsi="Calibri" w:cs="Calibri"/>
          <w:sz w:val="22"/>
          <w:szCs w:val="22"/>
        </w:rPr>
        <w:t>:</w:t>
      </w:r>
      <w:r w:rsidRPr="003E7D58">
        <w:rPr>
          <w:rFonts w:ascii="Calibri" w:hAnsi="Calibri" w:cs="Calibri"/>
          <w:sz w:val="22"/>
          <w:szCs w:val="22"/>
        </w:rPr>
        <w:t xml:space="preserve"> 51 applicants in total</w:t>
      </w:r>
    </w:p>
    <w:p w14:paraId="1A22228C" w14:textId="3B083E19" w:rsidR="00756C2B" w:rsidRPr="003E7D58" w:rsidRDefault="00756C2B" w:rsidP="00756C2B">
      <w:pPr>
        <w:pStyle w:val="ListParagraph"/>
        <w:rPr>
          <w:rFonts w:ascii="Calibri" w:hAnsi="Calibri" w:cs="Calibri"/>
          <w:sz w:val="22"/>
          <w:szCs w:val="22"/>
        </w:rPr>
      </w:pPr>
      <w:r w:rsidRPr="003E7D58">
        <w:rPr>
          <w:rFonts w:ascii="Calibri" w:hAnsi="Calibri" w:cs="Calibri"/>
          <w:sz w:val="22"/>
          <w:szCs w:val="22"/>
        </w:rPr>
        <w:t>Band 2</w:t>
      </w:r>
      <w:r w:rsidR="003E7D58">
        <w:rPr>
          <w:rFonts w:ascii="Calibri" w:hAnsi="Calibri" w:cs="Calibri"/>
          <w:sz w:val="22"/>
          <w:szCs w:val="22"/>
        </w:rPr>
        <w:t>:</w:t>
      </w:r>
      <w:r w:rsidRPr="003E7D58">
        <w:rPr>
          <w:rFonts w:ascii="Calibri" w:hAnsi="Calibri" w:cs="Calibri"/>
          <w:sz w:val="22"/>
          <w:szCs w:val="22"/>
        </w:rPr>
        <w:t xml:space="preserve"> 148 applicants in total</w:t>
      </w:r>
    </w:p>
    <w:p w14:paraId="662F06A9" w14:textId="719CD27F" w:rsidR="00756C2B" w:rsidRPr="003E7D58" w:rsidRDefault="00756C2B" w:rsidP="00756C2B">
      <w:pPr>
        <w:pStyle w:val="ListParagraph"/>
        <w:rPr>
          <w:rFonts w:ascii="Calibri" w:hAnsi="Calibri" w:cs="Calibri"/>
          <w:sz w:val="22"/>
          <w:szCs w:val="22"/>
        </w:rPr>
      </w:pPr>
      <w:r w:rsidRPr="003E7D58">
        <w:rPr>
          <w:rFonts w:ascii="Calibri" w:hAnsi="Calibri" w:cs="Calibri"/>
          <w:sz w:val="22"/>
          <w:szCs w:val="22"/>
        </w:rPr>
        <w:t>Band 3</w:t>
      </w:r>
      <w:r w:rsidR="003E7D58">
        <w:rPr>
          <w:rFonts w:ascii="Calibri" w:hAnsi="Calibri" w:cs="Calibri"/>
          <w:sz w:val="22"/>
          <w:szCs w:val="22"/>
        </w:rPr>
        <w:t>:</w:t>
      </w:r>
      <w:r w:rsidRPr="003E7D58">
        <w:rPr>
          <w:rFonts w:ascii="Calibri" w:hAnsi="Calibri" w:cs="Calibri"/>
          <w:sz w:val="22"/>
          <w:szCs w:val="22"/>
        </w:rPr>
        <w:t xml:space="preserve"> 528 applicants in total</w:t>
      </w:r>
    </w:p>
    <w:p w14:paraId="7F990279" w14:textId="2F24F6B9" w:rsidR="00756C2B" w:rsidRPr="003E7D58" w:rsidRDefault="00756C2B" w:rsidP="00756C2B">
      <w:pPr>
        <w:pStyle w:val="ListParagraph"/>
        <w:rPr>
          <w:rFonts w:ascii="Calibri" w:hAnsi="Calibri" w:cs="Calibri"/>
          <w:sz w:val="22"/>
          <w:szCs w:val="22"/>
        </w:rPr>
      </w:pPr>
      <w:r w:rsidRPr="003E7D58">
        <w:rPr>
          <w:rFonts w:ascii="Calibri" w:hAnsi="Calibri" w:cs="Calibri"/>
          <w:sz w:val="22"/>
          <w:szCs w:val="22"/>
        </w:rPr>
        <w:t>Band 4</w:t>
      </w:r>
      <w:r w:rsidR="003E7D58">
        <w:rPr>
          <w:rFonts w:ascii="Calibri" w:hAnsi="Calibri" w:cs="Calibri"/>
          <w:sz w:val="22"/>
          <w:szCs w:val="22"/>
        </w:rPr>
        <w:t>:</w:t>
      </w:r>
      <w:r w:rsidRPr="003E7D58">
        <w:rPr>
          <w:rFonts w:ascii="Calibri" w:hAnsi="Calibri" w:cs="Calibri"/>
          <w:sz w:val="22"/>
          <w:szCs w:val="22"/>
        </w:rPr>
        <w:t xml:space="preserve"> 525 applicants in total</w:t>
      </w:r>
    </w:p>
    <w:p w14:paraId="3D637FE5" w14:textId="7369F620" w:rsidR="00756C2B" w:rsidRPr="003E7D58" w:rsidRDefault="00756C2B" w:rsidP="00756C2B">
      <w:pPr>
        <w:rPr>
          <w:rFonts w:ascii="Calibri" w:hAnsi="Calibri" w:cs="Calibri"/>
          <w:b/>
          <w:bCs/>
          <w:sz w:val="22"/>
          <w:szCs w:val="22"/>
        </w:rPr>
      </w:pPr>
      <w:r w:rsidRPr="003E7D58">
        <w:rPr>
          <w:rFonts w:ascii="Calibri" w:hAnsi="Calibri" w:cs="Calibri"/>
          <w:b/>
          <w:bCs/>
          <w:sz w:val="22"/>
          <w:szCs w:val="22"/>
        </w:rPr>
        <w:t>d) what size of dwelling by number of bedrooms the household is seeking (if available</w:t>
      </w:r>
      <w:proofErr w:type="gramStart"/>
      <w:r w:rsidRPr="003E7D58">
        <w:rPr>
          <w:rFonts w:ascii="Calibri" w:hAnsi="Calibri" w:cs="Calibri"/>
          <w:b/>
          <w:bCs/>
          <w:sz w:val="22"/>
          <w:szCs w:val="22"/>
        </w:rPr>
        <w:t>);</w:t>
      </w:r>
      <w:proofErr w:type="gramEnd"/>
    </w:p>
    <w:p w14:paraId="611D52E4" w14:textId="44BA1597" w:rsidR="00756C2B" w:rsidRPr="003E7D58" w:rsidRDefault="00756C2B" w:rsidP="00756C2B">
      <w:pPr>
        <w:rPr>
          <w:rFonts w:ascii="Calibri" w:hAnsi="Calibri" w:cs="Calibri"/>
          <w:sz w:val="22"/>
          <w:szCs w:val="22"/>
        </w:rPr>
      </w:pPr>
      <w:r w:rsidRPr="003E7D58">
        <w:rPr>
          <w:rFonts w:ascii="Calibri" w:hAnsi="Calibri" w:cs="Calibri"/>
          <w:sz w:val="22"/>
          <w:szCs w:val="22"/>
        </w:rPr>
        <w:t>Band 1</w:t>
      </w:r>
      <w:r w:rsidR="003E7D58">
        <w:rPr>
          <w:rFonts w:ascii="Calibri" w:hAnsi="Calibri" w:cs="Calibri"/>
          <w:sz w:val="22"/>
          <w:szCs w:val="22"/>
        </w:rPr>
        <w:t>:</w:t>
      </w:r>
      <w:r w:rsidRPr="003E7D58">
        <w:rPr>
          <w:rFonts w:ascii="Calibri" w:hAnsi="Calibri" w:cs="Calibri"/>
          <w:sz w:val="22"/>
          <w:szCs w:val="22"/>
        </w:rPr>
        <w:t xml:space="preserve"> 26 applicants need a 1 bed / 17 need a 2 bed / 5 need a 3 bed / 3 need a 4 bed</w:t>
      </w:r>
    </w:p>
    <w:p w14:paraId="134BD99D" w14:textId="57FFAFC7" w:rsidR="00756C2B" w:rsidRPr="003E7D58" w:rsidRDefault="00756C2B" w:rsidP="00756C2B">
      <w:pPr>
        <w:rPr>
          <w:rFonts w:ascii="Calibri" w:hAnsi="Calibri" w:cs="Calibri"/>
          <w:sz w:val="22"/>
          <w:szCs w:val="22"/>
        </w:rPr>
      </w:pPr>
      <w:r w:rsidRPr="003E7D58">
        <w:rPr>
          <w:rFonts w:ascii="Calibri" w:hAnsi="Calibri" w:cs="Calibri"/>
          <w:sz w:val="22"/>
          <w:szCs w:val="22"/>
        </w:rPr>
        <w:t>Band 2</w:t>
      </w:r>
      <w:r w:rsidR="003E7D58">
        <w:rPr>
          <w:rFonts w:ascii="Calibri" w:hAnsi="Calibri" w:cs="Calibri"/>
          <w:sz w:val="22"/>
          <w:szCs w:val="22"/>
        </w:rPr>
        <w:t>:</w:t>
      </w:r>
      <w:r w:rsidRPr="003E7D58">
        <w:rPr>
          <w:rFonts w:ascii="Calibri" w:hAnsi="Calibri" w:cs="Calibri"/>
          <w:sz w:val="22"/>
          <w:szCs w:val="22"/>
        </w:rPr>
        <w:t xml:space="preserve"> 52 applicants need a 1 bed / 36 need a 2 bed / </w:t>
      </w:r>
      <w:r w:rsidR="00C310B9" w:rsidRPr="003E7D58">
        <w:rPr>
          <w:rFonts w:ascii="Calibri" w:hAnsi="Calibri" w:cs="Calibri"/>
          <w:sz w:val="22"/>
          <w:szCs w:val="22"/>
        </w:rPr>
        <w:t>37 need a 3 bed / 17 need a 4 bed</w:t>
      </w:r>
    </w:p>
    <w:p w14:paraId="718A8BBA" w14:textId="7473363A" w:rsidR="00C310B9" w:rsidRPr="003E7D58" w:rsidRDefault="00C310B9" w:rsidP="00756C2B">
      <w:pPr>
        <w:rPr>
          <w:rFonts w:ascii="Calibri" w:hAnsi="Calibri" w:cs="Calibri"/>
          <w:sz w:val="22"/>
          <w:szCs w:val="22"/>
        </w:rPr>
      </w:pPr>
      <w:r w:rsidRPr="003E7D58">
        <w:rPr>
          <w:rFonts w:ascii="Calibri" w:hAnsi="Calibri" w:cs="Calibri"/>
          <w:sz w:val="22"/>
          <w:szCs w:val="22"/>
        </w:rPr>
        <w:t>Band 3</w:t>
      </w:r>
      <w:r w:rsidR="003E7D58">
        <w:rPr>
          <w:rFonts w:ascii="Calibri" w:hAnsi="Calibri" w:cs="Calibri"/>
          <w:sz w:val="22"/>
          <w:szCs w:val="22"/>
        </w:rPr>
        <w:t>:</w:t>
      </w:r>
      <w:r w:rsidRPr="003E7D58">
        <w:rPr>
          <w:rFonts w:ascii="Calibri" w:hAnsi="Calibri" w:cs="Calibri"/>
          <w:sz w:val="22"/>
          <w:szCs w:val="22"/>
        </w:rPr>
        <w:t xml:space="preserve"> 143 applicants need a 1 bed / 161 need a 2 bed / 280 need a 3 bed / 42 need a 4 bed</w:t>
      </w:r>
    </w:p>
    <w:p w14:paraId="165F01AC" w14:textId="23BB47CD" w:rsidR="00756C2B" w:rsidRPr="003E7D58" w:rsidRDefault="00C310B9" w:rsidP="00756C2B">
      <w:pPr>
        <w:rPr>
          <w:rFonts w:ascii="Calibri" w:hAnsi="Calibri" w:cs="Calibri"/>
          <w:sz w:val="22"/>
          <w:szCs w:val="22"/>
        </w:rPr>
      </w:pPr>
      <w:r w:rsidRPr="003E7D58">
        <w:rPr>
          <w:rFonts w:ascii="Calibri" w:hAnsi="Calibri" w:cs="Calibri"/>
          <w:sz w:val="22"/>
          <w:szCs w:val="22"/>
        </w:rPr>
        <w:t>Band 4</w:t>
      </w:r>
      <w:r w:rsidR="003E7D58">
        <w:rPr>
          <w:rFonts w:ascii="Calibri" w:hAnsi="Calibri" w:cs="Calibri"/>
          <w:sz w:val="22"/>
          <w:szCs w:val="22"/>
        </w:rPr>
        <w:t>:</w:t>
      </w:r>
      <w:r w:rsidRPr="003E7D58">
        <w:rPr>
          <w:rFonts w:ascii="Calibri" w:hAnsi="Calibri" w:cs="Calibri"/>
          <w:sz w:val="22"/>
          <w:szCs w:val="22"/>
        </w:rPr>
        <w:t xml:space="preserve"> 338 applicants need a 1 bed / 144 need a 2 bed / 55 need a 3 bed / 8 need a 4 bed</w:t>
      </w:r>
    </w:p>
    <w:p w14:paraId="01B2D3CE" w14:textId="608D2B9B" w:rsidR="00C310B9" w:rsidRPr="003E7D58" w:rsidRDefault="00756C2B" w:rsidP="00C310B9">
      <w:pPr>
        <w:rPr>
          <w:rFonts w:ascii="Calibri" w:hAnsi="Calibri" w:cs="Calibri"/>
          <w:b/>
          <w:bCs/>
          <w:sz w:val="22"/>
          <w:szCs w:val="22"/>
        </w:rPr>
      </w:pPr>
      <w:r w:rsidRPr="003E7D58">
        <w:rPr>
          <w:rFonts w:ascii="Calibri" w:hAnsi="Calibri" w:cs="Calibri"/>
          <w:b/>
          <w:bCs/>
          <w:sz w:val="22"/>
          <w:szCs w:val="22"/>
        </w:rPr>
        <w:t>e) the town and/or village preference of the household on the register (I recognise that those on the register can express more than one preference and so that could be duplication);</w:t>
      </w:r>
      <w:r w:rsidR="00C310B9" w:rsidRPr="003E7D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310B9" w:rsidRPr="003E7D58">
        <w:rPr>
          <w:rFonts w:ascii="Calibri" w:hAnsi="Calibri" w:cs="Calibri"/>
          <w:sz w:val="22"/>
          <w:szCs w:val="22"/>
        </w:rPr>
        <w:t xml:space="preserve">Those applicants in Bands 1 and 2 are unable to select areas in which they wish to live </w:t>
      </w:r>
      <w:r w:rsidR="00C314BA" w:rsidRPr="003E7D58">
        <w:rPr>
          <w:rFonts w:ascii="Calibri" w:hAnsi="Calibri" w:cs="Calibri"/>
          <w:sz w:val="22"/>
          <w:szCs w:val="22"/>
        </w:rPr>
        <w:t xml:space="preserve">and have all areas selected </w:t>
      </w:r>
      <w:r w:rsidR="00C310B9" w:rsidRPr="003E7D58">
        <w:rPr>
          <w:rFonts w:ascii="Calibri" w:hAnsi="Calibri" w:cs="Calibri"/>
          <w:sz w:val="22"/>
          <w:szCs w:val="22"/>
        </w:rPr>
        <w:t>so there will be duplication. Below are all the areas WBC cover, bedrooms required and number of applications</w:t>
      </w: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257F2E8B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3A5E2007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47FF7154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2DAB739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2019DC6A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29628A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Arborfield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B60C05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F7E505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320</w:t>
            </w:r>
          </w:p>
        </w:tc>
      </w:tr>
      <w:tr w:rsidR="003E7D58" w:rsidRPr="003E7D58" w14:paraId="41D3BC4E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29A20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3ABADE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1FB0F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206</w:t>
            </w:r>
          </w:p>
        </w:tc>
      </w:tr>
      <w:tr w:rsidR="003E7D58" w:rsidRPr="003E7D58" w14:paraId="3BAF75E8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EBE35C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7E374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1ABC1D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211</w:t>
            </w:r>
          </w:p>
        </w:tc>
      </w:tr>
      <w:tr w:rsidR="003E7D58" w:rsidRPr="003E7D58" w14:paraId="05740A61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4B2929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76E89B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C64C9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46</w:t>
            </w:r>
          </w:p>
        </w:tc>
      </w:tr>
      <w:tr w:rsidR="003E7D58" w:rsidRPr="003E7D58" w14:paraId="5868CFA5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BEEB74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5B8E2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69D6F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3E7D58" w:rsidRPr="003E7D58" w14:paraId="4E3BC058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F2C7D4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E8F684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46126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330DA8BD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654ED725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Arborfield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1CA084DB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551573F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789</w:t>
            </w:r>
          </w:p>
        </w:tc>
      </w:tr>
    </w:tbl>
    <w:p w14:paraId="46DEAA94" w14:textId="51EE7CD2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  <w:r w:rsidRPr="003E7D58">
        <w:rPr>
          <w:rFonts w:ascii="Calibri" w:hAnsi="Calibri" w:cs="Calibri"/>
          <w:b/>
          <w:bCs/>
          <w:sz w:val="22"/>
          <w:szCs w:val="22"/>
        </w:rPr>
        <w:t xml:space="preserve">  </w:t>
      </w: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02ED396E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43B8331C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C8D83C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2C062604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1BA5EC7C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C0D97F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Barkham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64C13E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564BC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320</w:t>
            </w:r>
          </w:p>
        </w:tc>
      </w:tr>
      <w:tr w:rsidR="003E7D58" w:rsidRPr="003E7D58" w14:paraId="10F3181A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6E06B2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03B699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8106EB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181</w:t>
            </w:r>
          </w:p>
        </w:tc>
      </w:tr>
      <w:tr w:rsidR="003E7D58" w:rsidRPr="003E7D58" w14:paraId="63227D2B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F04FCC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322159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361DD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203</w:t>
            </w:r>
          </w:p>
        </w:tc>
      </w:tr>
      <w:tr w:rsidR="003E7D58" w:rsidRPr="003E7D58" w14:paraId="2AB482EC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28B4D6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AE43E4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6F6CFB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38</w:t>
            </w:r>
          </w:p>
        </w:tc>
      </w:tr>
      <w:tr w:rsidR="003E7D58" w:rsidRPr="003E7D58" w14:paraId="257FB3DB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0F51E1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C5084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DB84B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3E7D58" w:rsidRPr="003E7D58" w14:paraId="0FFE7A28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239BB2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18CBEB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53981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6D5D9E12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30A1152B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Barkham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2EB5D4C9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10B0E569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748</w:t>
            </w:r>
          </w:p>
        </w:tc>
      </w:tr>
    </w:tbl>
    <w:p w14:paraId="24A517C3" w14:textId="77777777" w:rsidR="003E7D58" w:rsidRDefault="003E7D58" w:rsidP="00C310B9">
      <w:pPr>
        <w:rPr>
          <w:rFonts w:ascii="Calibri" w:hAnsi="Calibri" w:cs="Calibri"/>
          <w:b/>
          <w:bCs/>
          <w:sz w:val="22"/>
          <w:szCs w:val="22"/>
        </w:rPr>
      </w:pPr>
    </w:p>
    <w:p w14:paraId="2B425C67" w14:textId="77777777" w:rsidR="003E7D58" w:rsidRPr="003E7D58" w:rsidRDefault="003E7D58" w:rsidP="00C310B9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5ED919EB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7049C769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5973E9AD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4ED8664B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4FAA15AE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C441EF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Charvil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22477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1B76D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279</w:t>
            </w:r>
          </w:p>
        </w:tc>
      </w:tr>
      <w:tr w:rsidR="003E7D58" w:rsidRPr="003E7D58" w14:paraId="6AEAE3D1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0E815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83C76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84D4F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138</w:t>
            </w:r>
          </w:p>
        </w:tc>
      </w:tr>
      <w:tr w:rsidR="003E7D58" w:rsidRPr="003E7D58" w14:paraId="5CF171F6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32ABD5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F6DB3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45198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168</w:t>
            </w:r>
          </w:p>
        </w:tc>
      </w:tr>
      <w:tr w:rsidR="003E7D58" w:rsidRPr="003E7D58" w14:paraId="4EBABF2E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ADD85D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52342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A70014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29</w:t>
            </w:r>
          </w:p>
        </w:tc>
      </w:tr>
      <w:tr w:rsidR="003E7D58" w:rsidRPr="003E7D58" w14:paraId="57B934F0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451F3A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CBD3E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8D2B0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3E7D58" w:rsidRPr="003E7D58" w14:paraId="32F6C343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30C343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BFC6A5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34719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078727C7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3FADC2AC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Charvil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08121874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3940D70F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621</w:t>
            </w:r>
          </w:p>
        </w:tc>
      </w:tr>
    </w:tbl>
    <w:p w14:paraId="54AFFDB5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579F2E98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26453BE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4918D448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5894982F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4C639AD2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CB7029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Crowthorne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9AA0CB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178C06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295</w:t>
            </w:r>
          </w:p>
        </w:tc>
      </w:tr>
      <w:tr w:rsidR="003E7D58" w:rsidRPr="003E7D58" w14:paraId="227F3BE1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373F8F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8E1F8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5D2C74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151</w:t>
            </w:r>
          </w:p>
        </w:tc>
      </w:tr>
      <w:tr w:rsidR="003E7D58" w:rsidRPr="003E7D58" w14:paraId="5742BECD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28E322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9E524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C6B60B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149</w:t>
            </w:r>
          </w:p>
        </w:tc>
      </w:tr>
      <w:tr w:rsidR="003E7D58" w:rsidRPr="003E7D58" w14:paraId="48B6BEF8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9EB396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5C57A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9BC3E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31</w:t>
            </w:r>
          </w:p>
        </w:tc>
      </w:tr>
      <w:tr w:rsidR="003E7D58" w:rsidRPr="003E7D58" w14:paraId="70D92B00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C91DCA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88A53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37698E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3E7D58" w:rsidRPr="003E7D58" w14:paraId="6F38BFA2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53849A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12ED79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2D1984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14335CD8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6F1C8C28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Crowthorne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3539C05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03955D9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632</w:t>
            </w:r>
          </w:p>
        </w:tc>
      </w:tr>
    </w:tbl>
    <w:p w14:paraId="196CF22D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395C3A8B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7970DA2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796F0D52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345EF14F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6E836B99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3EADFB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Earley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A53499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DFB73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406</w:t>
            </w:r>
          </w:p>
        </w:tc>
      </w:tr>
      <w:tr w:rsidR="003E7D58" w:rsidRPr="003E7D58" w14:paraId="7DFCD43A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C3D181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4924B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118A8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213</w:t>
            </w:r>
          </w:p>
        </w:tc>
      </w:tr>
      <w:tr w:rsidR="003E7D58" w:rsidRPr="003E7D58" w14:paraId="2E859207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66BE3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9B20D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48879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230</w:t>
            </w:r>
          </w:p>
        </w:tc>
      </w:tr>
      <w:tr w:rsidR="003E7D58" w:rsidRPr="003E7D58" w14:paraId="4802370B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3FF3E7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7CCB3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8C14AD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38</w:t>
            </w:r>
          </w:p>
        </w:tc>
      </w:tr>
      <w:tr w:rsidR="003E7D58" w:rsidRPr="003E7D58" w14:paraId="418A3309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06872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D7AA034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60D2F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3E7D58" w:rsidRPr="003E7D58" w14:paraId="1970D218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D4A9EC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87B1C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BC009F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4DFD5488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18389FCA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Earley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4F56BD4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4DA8562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895</w:t>
            </w:r>
          </w:p>
        </w:tc>
      </w:tr>
    </w:tbl>
    <w:p w14:paraId="64FB0557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607"/>
        <w:gridCol w:w="1860"/>
        <w:gridCol w:w="1580"/>
      </w:tblGrid>
      <w:tr w:rsidR="003E7D58" w:rsidRPr="003E7D58" w14:paraId="27A8ECC8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B02F1E1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B05FF43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01E5B8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4815EF25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907FBD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Finchampstead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8137A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419C4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325</w:t>
            </w:r>
          </w:p>
        </w:tc>
      </w:tr>
      <w:tr w:rsidR="003E7D58" w:rsidRPr="003E7D58" w14:paraId="72C51AA0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8428A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172EDB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6D724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191</w:t>
            </w:r>
          </w:p>
        </w:tc>
      </w:tr>
      <w:tr w:rsidR="003E7D58" w:rsidRPr="003E7D58" w14:paraId="6EE7AA50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9B655D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8C505D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F3E6B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195</w:t>
            </w:r>
          </w:p>
        </w:tc>
      </w:tr>
      <w:tr w:rsidR="003E7D58" w:rsidRPr="003E7D58" w14:paraId="516A1396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7DAE2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9002F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CD7E1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37</w:t>
            </w:r>
          </w:p>
        </w:tc>
      </w:tr>
      <w:tr w:rsidR="003E7D58" w:rsidRPr="003E7D58" w14:paraId="4168778B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7E5148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0137A9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C115A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3E7D58" w:rsidRPr="003E7D58" w14:paraId="427173C1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BEDB19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E8327D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E5A82B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59F88412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15728FCD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Finchampstead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67037965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0B55144D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754</w:t>
            </w:r>
          </w:p>
        </w:tc>
      </w:tr>
    </w:tbl>
    <w:p w14:paraId="1D3B0949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4FA2032B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274C4E47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3563C06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4ED800C2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79DB6B5E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6069A8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Hurst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C20E2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A4AF06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284</w:t>
            </w:r>
          </w:p>
        </w:tc>
      </w:tr>
      <w:tr w:rsidR="003E7D58" w:rsidRPr="003E7D58" w14:paraId="0E64CD8B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B2EE74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72DB56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55748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149</w:t>
            </w:r>
          </w:p>
        </w:tc>
      </w:tr>
      <w:tr w:rsidR="003E7D58" w:rsidRPr="003E7D58" w14:paraId="4ECEC94B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2E0731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D6B766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467A4D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175</w:t>
            </w:r>
          </w:p>
        </w:tc>
      </w:tr>
      <w:tr w:rsidR="003E7D58" w:rsidRPr="003E7D58" w14:paraId="02EA3966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0D1CAF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1248A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79276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32</w:t>
            </w:r>
          </w:p>
        </w:tc>
      </w:tr>
      <w:tr w:rsidR="003E7D58" w:rsidRPr="003E7D58" w14:paraId="6A6D8A93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A8A564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DDD50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426D7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3E7D58" w:rsidRPr="003E7D58" w14:paraId="23ACC735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6A1348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725786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94632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78BD2108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3662EF48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Hurst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0C826B6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025E5A5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648</w:t>
            </w:r>
          </w:p>
        </w:tc>
      </w:tr>
      <w:tr w:rsidR="003E7D58" w:rsidRPr="003E7D58" w14:paraId="7752A46B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34BA79A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70DADDB4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177825E6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4F77F656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7AA218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Remenham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A94B0F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B15E36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230</w:t>
            </w:r>
          </w:p>
        </w:tc>
      </w:tr>
      <w:tr w:rsidR="003E7D58" w:rsidRPr="003E7D58" w14:paraId="023BAF20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322E56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28851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859F4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107</w:t>
            </w:r>
          </w:p>
        </w:tc>
      </w:tr>
      <w:tr w:rsidR="003E7D58" w:rsidRPr="003E7D58" w14:paraId="0216F2BE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BA13AD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919E6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76BBFF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117</w:t>
            </w:r>
          </w:p>
        </w:tc>
      </w:tr>
      <w:tr w:rsidR="003E7D58" w:rsidRPr="003E7D58" w14:paraId="4EC86ADE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6B12FA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C3E44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185D8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</w:tr>
      <w:tr w:rsidR="003E7D58" w:rsidRPr="003E7D58" w14:paraId="6271C289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B89F49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C3AF2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2339E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3E7D58" w:rsidRPr="003E7D58" w14:paraId="27BD0CC9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40FDA1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4ED50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4ED7E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79514584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1AA05576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Remenham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13FB4C9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2AB4E8B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483</w:t>
            </w:r>
          </w:p>
        </w:tc>
      </w:tr>
    </w:tbl>
    <w:p w14:paraId="1EE87990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388A50A6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42CAAF12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74AB109D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61A95763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0315E1AA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44C86C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Ruscombe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C9A21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5C117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259</w:t>
            </w:r>
          </w:p>
        </w:tc>
      </w:tr>
      <w:tr w:rsidR="003E7D58" w:rsidRPr="003E7D58" w14:paraId="0F801C83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7EE06A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74426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24A94F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120</w:t>
            </w:r>
          </w:p>
        </w:tc>
      </w:tr>
      <w:tr w:rsidR="003E7D58" w:rsidRPr="003E7D58" w14:paraId="1F3EA7AE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D274C7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D6D00E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F89A2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146</w:t>
            </w:r>
          </w:p>
        </w:tc>
      </w:tr>
      <w:tr w:rsidR="003E7D58" w:rsidRPr="003E7D58" w14:paraId="4C7E3B69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B38C1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11111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C9599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</w:tr>
      <w:tr w:rsidR="003E7D58" w:rsidRPr="003E7D58" w14:paraId="5B4B95D9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BA1146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35740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B058CD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3E7D58" w:rsidRPr="003E7D58" w14:paraId="7FB44909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C09CE4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4FC8B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D4184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3C48946B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4262D807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Ruscombe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650664D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4156DC2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557</w:t>
            </w:r>
          </w:p>
        </w:tc>
      </w:tr>
    </w:tbl>
    <w:p w14:paraId="323B7A49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77F2444D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1F254722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7426AEE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B0FCB2D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627A9FAE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333EB4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Shinfield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F9354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7D3C2E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342</w:t>
            </w:r>
          </w:p>
        </w:tc>
      </w:tr>
      <w:tr w:rsidR="003E7D58" w:rsidRPr="003E7D58" w14:paraId="716B64DD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4CB06D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1913C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17718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201</w:t>
            </w:r>
          </w:p>
        </w:tc>
      </w:tr>
      <w:tr w:rsidR="003E7D58" w:rsidRPr="003E7D58" w14:paraId="47EFBC2E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09793B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7CAB84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CCD40D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203</w:t>
            </w:r>
          </w:p>
        </w:tc>
      </w:tr>
      <w:tr w:rsidR="003E7D58" w:rsidRPr="003E7D58" w14:paraId="2722AFE5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131929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B91BAE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67974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</w:tr>
      <w:tr w:rsidR="003E7D58" w:rsidRPr="003E7D58" w14:paraId="133525DA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C2B3C3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773C4B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50FE35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3E7D58" w:rsidRPr="003E7D58" w14:paraId="4396B43F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F9D39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36446F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EC196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161890BD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078DA13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Shinfield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5F6F7E85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53559A9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796</w:t>
            </w:r>
          </w:p>
        </w:tc>
      </w:tr>
    </w:tbl>
    <w:p w14:paraId="7251C1C6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6A9A24F7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65CCEB01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1607D2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6DAEEBD4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513B6189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891456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Sonning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DE03B4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40EFC6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294</w:t>
            </w:r>
          </w:p>
        </w:tc>
      </w:tr>
      <w:tr w:rsidR="003E7D58" w:rsidRPr="003E7D58" w14:paraId="4D273871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19A01B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2015C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EF875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156</w:t>
            </w:r>
          </w:p>
        </w:tc>
      </w:tr>
      <w:tr w:rsidR="003E7D58" w:rsidRPr="003E7D58" w14:paraId="02025C7B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AD3737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2C35F6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1EF74F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170</w:t>
            </w:r>
          </w:p>
        </w:tc>
      </w:tr>
      <w:tr w:rsidR="003E7D58" w:rsidRPr="003E7D58" w14:paraId="32FBFF7E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A298CD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CCBA35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10438B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</w:tr>
      <w:tr w:rsidR="003E7D58" w:rsidRPr="003E7D58" w14:paraId="06F8A548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855001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5AF7E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E6167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3E7D58" w:rsidRPr="003E7D58" w14:paraId="08E45A05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E96AAA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ADB56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1417DD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15FB71C6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3B5E3866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Sonning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28A67EF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1660ADE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655</w:t>
            </w:r>
          </w:p>
        </w:tc>
      </w:tr>
    </w:tbl>
    <w:p w14:paraId="5E15CB41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5C34BA88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6B2EED5C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254D777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BDA9938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03DAF50F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E4E549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Spencers</w:t>
            </w:r>
            <w:proofErr w:type="spellEnd"/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Wood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3D160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831C2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292</w:t>
            </w:r>
          </w:p>
        </w:tc>
      </w:tr>
      <w:tr w:rsidR="003E7D58" w:rsidRPr="003E7D58" w14:paraId="6951FC40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F801FA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709486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FE9975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162</w:t>
            </w:r>
          </w:p>
        </w:tc>
      </w:tr>
      <w:tr w:rsidR="003E7D58" w:rsidRPr="003E7D58" w14:paraId="6190E84F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470436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7940BF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B58A8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182</w:t>
            </w:r>
          </w:p>
        </w:tc>
      </w:tr>
      <w:tr w:rsidR="003E7D58" w:rsidRPr="003E7D58" w14:paraId="1A2E34FD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2D1B88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85FB69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0ABE2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</w:tr>
      <w:tr w:rsidR="003E7D58" w:rsidRPr="003E7D58" w14:paraId="45EE79C3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B39EA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DB721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B3F5EE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3E7D58" w:rsidRPr="003E7D58" w14:paraId="3B0F8EE3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C2008F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9C5C2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88BEE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39AA03B9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5EE9697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Spencers</w:t>
            </w:r>
            <w:proofErr w:type="spellEnd"/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Wood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3B7ED8C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0C4E79F9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678</w:t>
            </w:r>
          </w:p>
        </w:tc>
      </w:tr>
    </w:tbl>
    <w:p w14:paraId="4E0DDE47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7FA52765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324A233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6136E28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119E440B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7785F306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E53FE1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Swallowfield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D0940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CC6D3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269</w:t>
            </w:r>
          </w:p>
        </w:tc>
      </w:tr>
      <w:tr w:rsidR="003E7D58" w:rsidRPr="003E7D58" w14:paraId="42AD2AE9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C9218B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18C5B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65A664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150</w:t>
            </w:r>
          </w:p>
        </w:tc>
      </w:tr>
      <w:tr w:rsidR="003E7D58" w:rsidRPr="003E7D58" w14:paraId="30A7DA04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540BA8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4FEBC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15BAB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166</w:t>
            </w:r>
          </w:p>
        </w:tc>
      </w:tr>
      <w:tr w:rsidR="003E7D58" w:rsidRPr="003E7D58" w14:paraId="4C0E9545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638A65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C10E59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503504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</w:tr>
      <w:tr w:rsidR="003E7D58" w:rsidRPr="003E7D58" w14:paraId="21A3622B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816875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913C0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B8A51F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3E7D58" w:rsidRPr="003E7D58" w14:paraId="0840CF72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F9BF2D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27D39F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EE7664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7536ED1D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3962F838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Swallowfield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24D951D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4025623F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627</w:t>
            </w:r>
          </w:p>
        </w:tc>
      </w:tr>
    </w:tbl>
    <w:p w14:paraId="4820A8F2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617B53BA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4C702321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500987C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2E68B51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2C2DF806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47F457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Three Mile Cross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75A26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E4C38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275</w:t>
            </w:r>
          </w:p>
        </w:tc>
      </w:tr>
      <w:tr w:rsidR="003E7D58" w:rsidRPr="003E7D58" w14:paraId="7AC4F9DA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90B9D2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359D9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EC27F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154</w:t>
            </w:r>
          </w:p>
        </w:tc>
      </w:tr>
      <w:tr w:rsidR="003E7D58" w:rsidRPr="003E7D58" w14:paraId="76FDC578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B20DF6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CE9A9D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0E69CD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178</w:t>
            </w:r>
          </w:p>
        </w:tc>
      </w:tr>
      <w:tr w:rsidR="003E7D58" w:rsidRPr="003E7D58" w14:paraId="3F3D9D1B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8D914C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0BB819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A2665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</w:tr>
      <w:tr w:rsidR="003E7D58" w:rsidRPr="003E7D58" w14:paraId="2EE1AD23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C0EBCD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22ECE4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E6C35E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3E7D58" w:rsidRPr="003E7D58" w14:paraId="65154FF1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BBF634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E0DE3E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BAB09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65B1B149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7DA8CE8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Three Mile Cross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500711A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3A3D88B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648</w:t>
            </w:r>
          </w:p>
        </w:tc>
      </w:tr>
    </w:tbl>
    <w:p w14:paraId="1D10C597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2D5FDF94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3FFD9C8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9526EA1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3A6AC6F8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0B71DE7E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10EF2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Twyford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B49D5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03EB9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327</w:t>
            </w:r>
          </w:p>
        </w:tc>
      </w:tr>
      <w:tr w:rsidR="003E7D58" w:rsidRPr="003E7D58" w14:paraId="2E537EA3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714B1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595CA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43990E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160</w:t>
            </w:r>
          </w:p>
        </w:tc>
      </w:tr>
      <w:tr w:rsidR="003E7D58" w:rsidRPr="003E7D58" w14:paraId="046E5070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2DF0C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7BF485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60321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179</w:t>
            </w:r>
          </w:p>
        </w:tc>
      </w:tr>
      <w:tr w:rsidR="003E7D58" w:rsidRPr="003E7D58" w14:paraId="6CEB00B4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107A85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39076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DD329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</w:tr>
      <w:tr w:rsidR="003E7D58" w:rsidRPr="003E7D58" w14:paraId="3B7E4EED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86F387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39388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39FBD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3E7D58" w:rsidRPr="003E7D58" w14:paraId="0C3F3849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A6B74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D32A0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00A17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7E4BA889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705F0B21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Twyford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093ADD3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3244390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701</w:t>
            </w:r>
          </w:p>
        </w:tc>
      </w:tr>
    </w:tbl>
    <w:p w14:paraId="3A47D454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4617AA38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C2A6491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5160C932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91357B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5FE73C92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E9F16D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Wargrave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DF9639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92E85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277</w:t>
            </w:r>
          </w:p>
        </w:tc>
      </w:tr>
      <w:tr w:rsidR="003E7D58" w:rsidRPr="003E7D58" w14:paraId="22A0A069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0BA26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6127F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465E69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134</w:t>
            </w:r>
          </w:p>
        </w:tc>
      </w:tr>
      <w:tr w:rsidR="003E7D58" w:rsidRPr="003E7D58" w14:paraId="277A93A5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36B3D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9CF9F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2E7CE8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157</w:t>
            </w:r>
          </w:p>
        </w:tc>
      </w:tr>
      <w:tr w:rsidR="003E7D58" w:rsidRPr="003E7D58" w14:paraId="2CCF484F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7EDFBC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59EB04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99C96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29</w:t>
            </w:r>
          </w:p>
        </w:tc>
      </w:tr>
      <w:tr w:rsidR="003E7D58" w:rsidRPr="003E7D58" w14:paraId="1AA39E93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15CFC6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D0A6F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A10E06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3E7D58" w:rsidRPr="003E7D58" w14:paraId="7C9BFCE6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072F32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AA3C36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D4B7C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39C48917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0742040F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Wargrave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0AA27AB6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164A41A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604</w:t>
            </w:r>
          </w:p>
        </w:tc>
      </w:tr>
    </w:tbl>
    <w:p w14:paraId="04546D35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01B04CDC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2441DCF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DC7CC60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44F83905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3E48655F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8157CE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Whitley Wood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126967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629706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253</w:t>
            </w:r>
          </w:p>
        </w:tc>
      </w:tr>
      <w:tr w:rsidR="003E7D58" w:rsidRPr="003E7D58" w14:paraId="695A8D97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65BD15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13D68D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1AA5E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118</w:t>
            </w:r>
          </w:p>
        </w:tc>
      </w:tr>
      <w:tr w:rsidR="003E7D58" w:rsidRPr="003E7D58" w14:paraId="589E20C5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F6C66D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272502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C3764D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123</w:t>
            </w:r>
          </w:p>
        </w:tc>
      </w:tr>
      <w:tr w:rsidR="003E7D58" w:rsidRPr="003E7D58" w14:paraId="5173E62E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5C0A45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02D7B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19D7AD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3E7D58" w:rsidRPr="003E7D58" w14:paraId="5B6FD987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5266D9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408181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B4F033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3E7D58" w:rsidRPr="003E7D58" w14:paraId="5ED23E3B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F8EA54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429400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3484AA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7FE6287B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42AA3A6B" w14:textId="77777777" w:rsidR="00C310B9" w:rsidRPr="003E7D58" w:rsidRDefault="00C310B9" w:rsidP="00C31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Whitley Wood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179004AC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0B10003F" w14:textId="77777777" w:rsidR="00C310B9" w:rsidRPr="003E7D58" w:rsidRDefault="00C310B9" w:rsidP="00C31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526</w:t>
            </w:r>
          </w:p>
        </w:tc>
      </w:tr>
    </w:tbl>
    <w:p w14:paraId="77AE091F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02AC0B5D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5250E15E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03E2C259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2D4672BA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3E80E145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3C8E55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Winnersh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2D186A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0E7A91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421</w:t>
            </w:r>
          </w:p>
        </w:tc>
      </w:tr>
      <w:tr w:rsidR="003E7D58" w:rsidRPr="003E7D58" w14:paraId="26D79895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4EF0AD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740A2A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B6EE10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226</w:t>
            </w:r>
          </w:p>
        </w:tc>
      </w:tr>
      <w:tr w:rsidR="003E7D58" w:rsidRPr="003E7D58" w14:paraId="451F61DE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054B85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2EFA6B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49B131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228</w:t>
            </w:r>
          </w:p>
        </w:tc>
      </w:tr>
      <w:tr w:rsidR="003E7D58" w:rsidRPr="003E7D58" w14:paraId="503BA0E5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FA5CE9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CB39A0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6E86F0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</w:tr>
      <w:tr w:rsidR="003E7D58" w:rsidRPr="003E7D58" w14:paraId="515F1733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9846C3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DF6AF3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16CA63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3E7D58" w:rsidRPr="003E7D58" w14:paraId="1D184C73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09D432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1E65BF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321338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51E5B8A0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48398A0E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Winnersh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6272105A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4CEA41A8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920</w:t>
            </w:r>
          </w:p>
        </w:tc>
      </w:tr>
    </w:tbl>
    <w:p w14:paraId="1A203AD8" w14:textId="77777777" w:rsidR="00C314BA" w:rsidRPr="003E7D58" w:rsidRDefault="00C314BA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0D21C320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1BC503BE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702D4884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1443EE83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35A5C177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476A8E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Wokingham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CFB1D0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E54570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520</w:t>
            </w:r>
          </w:p>
        </w:tc>
      </w:tr>
      <w:tr w:rsidR="003E7D58" w:rsidRPr="003E7D58" w14:paraId="4513ABB2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FBBBA9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5B1C88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627AF5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267</w:t>
            </w:r>
          </w:p>
        </w:tc>
      </w:tr>
      <w:tr w:rsidR="003E7D58" w:rsidRPr="003E7D58" w14:paraId="7E6A3975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AEA954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A2B0F1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6AD495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259</w:t>
            </w:r>
          </w:p>
        </w:tc>
      </w:tr>
      <w:tr w:rsidR="003E7D58" w:rsidRPr="003E7D58" w14:paraId="7D82D6D8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2B3BD5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A33DCF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870976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</w:tr>
      <w:tr w:rsidR="003E7D58" w:rsidRPr="003E7D58" w14:paraId="6AA8B57C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791AA6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0027A7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FDE0E0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3E7D58" w:rsidRPr="003E7D58" w14:paraId="46115EBE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473428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A8C1C3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1E50E0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30CD5762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236C6FCC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Wokingham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1209B79C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19D58EA0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1098</w:t>
            </w:r>
          </w:p>
        </w:tc>
      </w:tr>
    </w:tbl>
    <w:p w14:paraId="2CFBFA19" w14:textId="77777777" w:rsidR="00C310B9" w:rsidRPr="003E7D58" w:rsidRDefault="00C310B9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770"/>
        <w:gridCol w:w="1703"/>
        <w:gridCol w:w="1527"/>
      </w:tblGrid>
      <w:tr w:rsidR="003E7D58" w:rsidRPr="003E7D58" w14:paraId="73B2690F" w14:textId="77777777" w:rsidTr="003E7D58">
        <w:trPr>
          <w:trHeight w:val="490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417C928D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630F0343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51FD0B96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63C58319" w14:textId="77777777" w:rsidTr="003E7D58">
        <w:trPr>
          <w:trHeight w:val="255"/>
          <w:jc w:val="center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75500C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Wokingham Without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8CAFE8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451F10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290</w:t>
            </w:r>
          </w:p>
        </w:tc>
      </w:tr>
      <w:tr w:rsidR="003E7D58" w:rsidRPr="003E7D58" w14:paraId="044A3641" w14:textId="77777777" w:rsidTr="003E7D58">
        <w:trPr>
          <w:trHeight w:val="255"/>
          <w:jc w:val="center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435191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9CE857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8A2214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165</w:t>
            </w:r>
          </w:p>
        </w:tc>
      </w:tr>
      <w:tr w:rsidR="003E7D58" w:rsidRPr="003E7D58" w14:paraId="0ABB3A3E" w14:textId="77777777" w:rsidTr="003E7D58">
        <w:trPr>
          <w:trHeight w:val="255"/>
          <w:jc w:val="center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101F0D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83FB7B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537BA5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183</w:t>
            </w:r>
          </w:p>
        </w:tc>
      </w:tr>
      <w:tr w:rsidR="003E7D58" w:rsidRPr="003E7D58" w14:paraId="447463EA" w14:textId="77777777" w:rsidTr="003E7D58">
        <w:trPr>
          <w:trHeight w:val="255"/>
          <w:jc w:val="center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B61312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067C5F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DE1264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</w:tr>
      <w:tr w:rsidR="003E7D58" w:rsidRPr="003E7D58" w14:paraId="44522F41" w14:textId="77777777" w:rsidTr="003E7D58">
        <w:trPr>
          <w:trHeight w:val="255"/>
          <w:jc w:val="center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29DCD4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097C2C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ED5E95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3E7D58" w:rsidRPr="003E7D58" w14:paraId="1277695D" w14:textId="77777777" w:rsidTr="003E7D58">
        <w:trPr>
          <w:trHeight w:val="255"/>
          <w:jc w:val="center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EBA223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B7E42B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B91C18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3283F6E4" w14:textId="77777777" w:rsidTr="003E7D58">
        <w:trPr>
          <w:trHeight w:val="363"/>
          <w:jc w:val="center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0A11C173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Wokingham Without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663706C8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680C14B9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679</w:t>
            </w:r>
          </w:p>
        </w:tc>
      </w:tr>
    </w:tbl>
    <w:p w14:paraId="1BA8577C" w14:textId="77777777" w:rsidR="00C314BA" w:rsidRPr="003E7D58" w:rsidRDefault="00C314BA" w:rsidP="00C310B9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5000" w:type="dxa"/>
        <w:jc w:val="center"/>
        <w:tblLook w:val="04A0" w:firstRow="1" w:lastRow="0" w:firstColumn="1" w:lastColumn="0" w:noHBand="0" w:noVBand="1"/>
      </w:tblPr>
      <w:tblGrid>
        <w:gridCol w:w="1560"/>
        <w:gridCol w:w="1860"/>
        <w:gridCol w:w="1580"/>
      </w:tblGrid>
      <w:tr w:rsidR="003E7D58" w:rsidRPr="003E7D58" w14:paraId="090951C4" w14:textId="77777777" w:rsidTr="003E7D58">
        <w:trPr>
          <w:trHeight w:val="49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5DC363B2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Lettings Area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2BD49256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Beds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CCFF"/>
            <w:vAlign w:val="bottom"/>
            <w:hideMark/>
          </w:tcPr>
          <w:p w14:paraId="14FEAB96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No of Applications</w:t>
            </w:r>
          </w:p>
        </w:tc>
      </w:tr>
      <w:tr w:rsidR="003E7D58" w:rsidRPr="003E7D58" w14:paraId="4219C4C8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928F7D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Woodley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978C99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F9896C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441</w:t>
            </w:r>
          </w:p>
        </w:tc>
      </w:tr>
      <w:tr w:rsidR="003E7D58" w:rsidRPr="003E7D58" w14:paraId="5749BF66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9F109C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4D1659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5F40E7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225</w:t>
            </w:r>
          </w:p>
        </w:tc>
      </w:tr>
      <w:tr w:rsidR="003E7D58" w:rsidRPr="003E7D58" w14:paraId="3D1481EC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409208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2F1EEA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C1C0F6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248</w:t>
            </w:r>
          </w:p>
        </w:tc>
      </w:tr>
      <w:tr w:rsidR="003E7D58" w:rsidRPr="003E7D58" w14:paraId="6D90E236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C90B95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CE2C97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919869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</w:tr>
      <w:tr w:rsidR="003E7D58" w:rsidRPr="003E7D58" w14:paraId="2322BD28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432B60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E3E229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680208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3E7D58" w:rsidRPr="003E7D58" w14:paraId="1CA3BA67" w14:textId="77777777" w:rsidTr="003E7D58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BF6F9E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29A9D5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653B60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E7D58" w:rsidRPr="003E7D58" w14:paraId="698F046C" w14:textId="77777777" w:rsidTr="003E7D58">
        <w:trPr>
          <w:trHeight w:val="363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5032C3CE" w14:textId="77777777" w:rsidR="00C314BA" w:rsidRPr="003E7D58" w:rsidRDefault="00C314BA" w:rsidP="00C31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Woodley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468E8D21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FFFF"/>
            <w:noWrap/>
            <w:vAlign w:val="center"/>
            <w:hideMark/>
          </w:tcPr>
          <w:p w14:paraId="65C8F5EA" w14:textId="77777777" w:rsidR="00C314BA" w:rsidRPr="003E7D58" w:rsidRDefault="00C314BA" w:rsidP="00C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959</w:t>
            </w:r>
          </w:p>
        </w:tc>
      </w:tr>
    </w:tbl>
    <w:p w14:paraId="17D67DBE" w14:textId="77777777" w:rsidR="00C314BA" w:rsidRPr="003E7D58" w:rsidRDefault="00C314BA" w:rsidP="00C310B9">
      <w:pPr>
        <w:rPr>
          <w:rFonts w:ascii="Calibri" w:hAnsi="Calibri" w:cs="Calibri"/>
          <w:b/>
          <w:bCs/>
          <w:sz w:val="22"/>
          <w:szCs w:val="22"/>
        </w:rPr>
      </w:pPr>
    </w:p>
    <w:p w14:paraId="0F93DAA9" w14:textId="0F4449E4" w:rsidR="00511270" w:rsidRPr="003E7D58" w:rsidRDefault="00756C2B" w:rsidP="00C310B9">
      <w:pPr>
        <w:rPr>
          <w:rFonts w:ascii="Calibri" w:hAnsi="Calibri" w:cs="Calibri"/>
          <w:b/>
          <w:bCs/>
          <w:sz w:val="22"/>
          <w:szCs w:val="22"/>
        </w:rPr>
      </w:pPr>
      <w:r w:rsidRPr="003E7D58">
        <w:rPr>
          <w:rFonts w:ascii="Calibri" w:hAnsi="Calibri" w:cs="Calibri"/>
          <w:b/>
          <w:bCs/>
          <w:sz w:val="22"/>
          <w:szCs w:val="22"/>
        </w:rPr>
        <w:t>f) the size of dwelling that the household is seeking in the town and/or village (if this information collated).</w:t>
      </w:r>
      <w:r w:rsidR="00C314BA" w:rsidRPr="003E7D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314BA" w:rsidRPr="003E7D58">
        <w:rPr>
          <w:rFonts w:ascii="Calibri" w:hAnsi="Calibri" w:cs="Calibri"/>
          <w:sz w:val="22"/>
          <w:szCs w:val="22"/>
        </w:rPr>
        <w:t>See Q E</w:t>
      </w:r>
      <w:r w:rsidRPr="003E7D58">
        <w:rPr>
          <w:rFonts w:ascii="Calibri" w:hAnsi="Calibri" w:cs="Calibri"/>
          <w:b/>
          <w:bCs/>
          <w:sz w:val="22"/>
          <w:szCs w:val="22"/>
        </w:rPr>
        <w:br/>
      </w:r>
      <w:r w:rsidRPr="003E7D58">
        <w:rPr>
          <w:rFonts w:ascii="Calibri" w:hAnsi="Calibri" w:cs="Calibri"/>
          <w:b/>
          <w:bCs/>
          <w:sz w:val="22"/>
          <w:szCs w:val="22"/>
        </w:rPr>
        <w:lastRenderedPageBreak/>
        <w:t>g) the length of time that those on the register have to wait before offered a dwelling;</w:t>
      </w:r>
      <w:r w:rsidRPr="003E7D58">
        <w:rPr>
          <w:rFonts w:ascii="Calibri" w:hAnsi="Calibri" w:cs="Calibri"/>
          <w:sz w:val="22"/>
          <w:szCs w:val="22"/>
        </w:rPr>
        <w:t xml:space="preserve"> </w:t>
      </w:r>
      <w:r w:rsidR="00A9242E" w:rsidRPr="003E7D58">
        <w:rPr>
          <w:rFonts w:ascii="Calibri" w:hAnsi="Calibri" w:cs="Calibri"/>
          <w:sz w:val="22"/>
          <w:szCs w:val="22"/>
        </w:rPr>
        <w:t>We cannot give an estimate</w:t>
      </w:r>
      <w:r w:rsidR="00081DB8" w:rsidRPr="003E7D58">
        <w:rPr>
          <w:rFonts w:ascii="Calibri" w:hAnsi="Calibri" w:cs="Calibri"/>
          <w:sz w:val="22"/>
          <w:szCs w:val="22"/>
        </w:rPr>
        <w:t xml:space="preserve"> on how long someone may be waiting for an offer – it depends on what properties become available, who is in priority need on the day that </w:t>
      </w:r>
      <w:r w:rsidR="0062462C" w:rsidRPr="003E7D58">
        <w:rPr>
          <w:rFonts w:ascii="Calibri" w:hAnsi="Calibri" w:cs="Calibri"/>
          <w:sz w:val="22"/>
          <w:szCs w:val="22"/>
        </w:rPr>
        <w:t xml:space="preserve">a property is available and any restrictions a landlord may impose – </w:t>
      </w:r>
      <w:proofErr w:type="spellStart"/>
      <w:r w:rsidR="0062462C" w:rsidRPr="003E7D58">
        <w:rPr>
          <w:rFonts w:ascii="Calibri" w:hAnsi="Calibri" w:cs="Calibri"/>
          <w:sz w:val="22"/>
          <w:szCs w:val="22"/>
        </w:rPr>
        <w:t>ie</w:t>
      </w:r>
      <w:proofErr w:type="spellEnd"/>
      <w:r w:rsidR="0062462C" w:rsidRPr="003E7D58">
        <w:rPr>
          <w:rFonts w:ascii="Calibri" w:hAnsi="Calibri" w:cs="Calibri"/>
          <w:sz w:val="22"/>
          <w:szCs w:val="22"/>
        </w:rPr>
        <w:t xml:space="preserve"> property may adapted</w:t>
      </w:r>
      <w:r w:rsidR="00511270" w:rsidRPr="003E7D58">
        <w:rPr>
          <w:rFonts w:ascii="Calibri" w:hAnsi="Calibri" w:cs="Calibri"/>
          <w:sz w:val="22"/>
          <w:szCs w:val="22"/>
        </w:rPr>
        <w:t>, maybe a keyworker property</w:t>
      </w:r>
      <w:r w:rsidR="0034411E" w:rsidRPr="003E7D58">
        <w:rPr>
          <w:rFonts w:ascii="Calibri" w:hAnsi="Calibri" w:cs="Calibri"/>
          <w:sz w:val="22"/>
          <w:szCs w:val="22"/>
        </w:rPr>
        <w:t>, may be for over 50s, maybe for those with support need and a care package</w:t>
      </w:r>
    </w:p>
    <w:p w14:paraId="597AF6DB" w14:textId="0F75CCEE" w:rsidR="00E80D90" w:rsidRPr="003E7D58" w:rsidRDefault="00756C2B" w:rsidP="00C310B9">
      <w:pPr>
        <w:rPr>
          <w:rFonts w:ascii="Calibri" w:hAnsi="Calibri" w:cs="Calibri"/>
          <w:sz w:val="22"/>
          <w:szCs w:val="22"/>
        </w:rPr>
      </w:pPr>
      <w:r w:rsidRPr="003E7D58">
        <w:rPr>
          <w:rFonts w:ascii="Calibri" w:hAnsi="Calibri" w:cs="Calibri"/>
          <w:b/>
          <w:bCs/>
          <w:sz w:val="22"/>
          <w:szCs w:val="22"/>
        </w:rPr>
        <w:t xml:space="preserve">h) if the information is available, the length of time by size of dwelling households </w:t>
      </w:r>
      <w:proofErr w:type="gramStart"/>
      <w:r w:rsidRPr="003E7D58">
        <w:rPr>
          <w:rFonts w:ascii="Calibri" w:hAnsi="Calibri" w:cs="Calibri"/>
          <w:b/>
          <w:bCs/>
          <w:sz w:val="22"/>
          <w:szCs w:val="22"/>
        </w:rPr>
        <w:t>have to</w:t>
      </w:r>
      <w:proofErr w:type="gramEnd"/>
      <w:r w:rsidRPr="003E7D58">
        <w:rPr>
          <w:rFonts w:ascii="Calibri" w:hAnsi="Calibri" w:cs="Calibri"/>
          <w:b/>
          <w:bCs/>
          <w:sz w:val="22"/>
          <w:szCs w:val="22"/>
        </w:rPr>
        <w:t xml:space="preserve"> wait.</w:t>
      </w:r>
      <w:r w:rsidRPr="003E7D58">
        <w:rPr>
          <w:rFonts w:ascii="Calibri" w:hAnsi="Calibri" w:cs="Calibri"/>
          <w:b/>
          <w:bCs/>
          <w:sz w:val="22"/>
          <w:szCs w:val="22"/>
        </w:rPr>
        <w:br/>
      </w:r>
      <w:r w:rsidR="00E80D90" w:rsidRPr="003E7D5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Waiting times from being awarded Band to be nominated for a property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996"/>
        <w:gridCol w:w="899"/>
        <w:gridCol w:w="993"/>
        <w:gridCol w:w="1025"/>
        <w:gridCol w:w="782"/>
        <w:gridCol w:w="782"/>
      </w:tblGrid>
      <w:tr w:rsidR="003E7D58" w:rsidRPr="003E7D58" w14:paraId="3BADEFBC" w14:textId="77777777" w:rsidTr="00E80D90">
        <w:trPr>
          <w:trHeight w:val="29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DD53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B47FF5" w14:textId="77777777" w:rsidR="00E80D90" w:rsidRPr="003E7D58" w:rsidRDefault="00E80D90" w:rsidP="00E80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Band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9DCCCC" w14:textId="77777777" w:rsidR="00E80D90" w:rsidRPr="003E7D58" w:rsidRDefault="00E80D90" w:rsidP="00E80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Band 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C66C13" w14:textId="77777777" w:rsidR="00E80D90" w:rsidRPr="003E7D58" w:rsidRDefault="00E80D90" w:rsidP="00E80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Band 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F70E" w14:textId="77777777" w:rsidR="00E80D90" w:rsidRPr="003E7D58" w:rsidRDefault="00E80D90" w:rsidP="00E80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D27E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E7D58" w:rsidRPr="003E7D58" w14:paraId="4890D8BE" w14:textId="77777777" w:rsidTr="00E80D90">
        <w:trPr>
          <w:trHeight w:val="29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D2CF79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 Bed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1612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 month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8476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 month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6721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 yrs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22AD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F77B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E7D58" w:rsidRPr="003E7D58" w14:paraId="30EF73FC" w14:textId="77777777" w:rsidTr="00E80D90">
        <w:trPr>
          <w:trHeight w:val="290"/>
        </w:trPr>
        <w:tc>
          <w:tcPr>
            <w:tcW w:w="4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D7BE30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 Bed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2BCE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 months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34C3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 months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D5C9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 yr 2 months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5BA9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1B7E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E7D58" w:rsidRPr="003E7D58" w14:paraId="6BD222C1" w14:textId="77777777" w:rsidTr="00E80D90">
        <w:trPr>
          <w:trHeight w:val="290"/>
        </w:trPr>
        <w:tc>
          <w:tcPr>
            <w:tcW w:w="4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4161C3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 Bed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602B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 months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FB82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4.5 months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724E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 months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1EE3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AA62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E7D58" w:rsidRPr="003E7D58" w14:paraId="01BF8DB6" w14:textId="77777777" w:rsidTr="00E80D90">
        <w:trPr>
          <w:trHeight w:val="290"/>
        </w:trPr>
        <w:tc>
          <w:tcPr>
            <w:tcW w:w="4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8C25F2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4 </w:t>
            </w:r>
            <w:proofErr w:type="gramStart"/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bed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9B0A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 year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BEA7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1yr 7 months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D559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E7D5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1yr 1 month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9883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C9FB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E7D58" w:rsidRPr="003E7D58" w14:paraId="37B35C54" w14:textId="77777777" w:rsidTr="00E80D90">
        <w:trPr>
          <w:trHeight w:val="29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2555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F9C8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5E94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FCFA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D8EA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6E8A" w14:textId="77777777" w:rsidR="00E80D90" w:rsidRPr="003E7D58" w:rsidRDefault="00E80D90" w:rsidP="00E80D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436EB7D4" w14:textId="77777777" w:rsidR="00E80D90" w:rsidRPr="003E7D58" w:rsidRDefault="00E80D90" w:rsidP="00C310B9">
      <w:pPr>
        <w:rPr>
          <w:rFonts w:ascii="Calibri" w:hAnsi="Calibri" w:cs="Calibri"/>
          <w:sz w:val="22"/>
          <w:szCs w:val="22"/>
        </w:rPr>
      </w:pPr>
    </w:p>
    <w:p w14:paraId="51613DEC" w14:textId="77777777" w:rsidR="00E80D90" w:rsidRPr="003E7D58" w:rsidRDefault="00E80D90" w:rsidP="00C310B9">
      <w:pPr>
        <w:rPr>
          <w:rFonts w:ascii="Calibri" w:hAnsi="Calibri" w:cs="Calibri"/>
          <w:sz w:val="22"/>
          <w:szCs w:val="22"/>
        </w:rPr>
      </w:pPr>
    </w:p>
    <w:p w14:paraId="548F0BF4" w14:textId="77777777" w:rsidR="00E80D90" w:rsidRPr="003E7D58" w:rsidRDefault="00E80D90" w:rsidP="00C310B9">
      <w:pPr>
        <w:rPr>
          <w:rFonts w:ascii="Calibri" w:hAnsi="Calibri" w:cs="Calibri"/>
          <w:sz w:val="22"/>
          <w:szCs w:val="22"/>
        </w:rPr>
      </w:pPr>
    </w:p>
    <w:p w14:paraId="0A1A38DF" w14:textId="77777777" w:rsidR="00E80D90" w:rsidRPr="003E7D58" w:rsidRDefault="00E80D90" w:rsidP="00C310B9">
      <w:pPr>
        <w:rPr>
          <w:rFonts w:ascii="Calibri" w:hAnsi="Calibri" w:cs="Calibri"/>
          <w:sz w:val="22"/>
          <w:szCs w:val="22"/>
        </w:rPr>
      </w:pPr>
    </w:p>
    <w:p w14:paraId="657628C1" w14:textId="77777777" w:rsidR="00E80D90" w:rsidRPr="003E7D58" w:rsidRDefault="00E80D90" w:rsidP="00C310B9">
      <w:pPr>
        <w:rPr>
          <w:rFonts w:ascii="Calibri" w:hAnsi="Calibri" w:cs="Calibri"/>
          <w:sz w:val="22"/>
          <w:szCs w:val="22"/>
        </w:rPr>
      </w:pPr>
    </w:p>
    <w:sectPr w:rsidR="00E80D90" w:rsidRPr="003E7D5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3840" w14:textId="77777777" w:rsidR="0042355A" w:rsidRDefault="0042355A" w:rsidP="00C314BA">
      <w:pPr>
        <w:spacing w:after="0" w:line="240" w:lineRule="auto"/>
      </w:pPr>
      <w:r>
        <w:separator/>
      </w:r>
    </w:p>
  </w:endnote>
  <w:endnote w:type="continuationSeparator" w:id="0">
    <w:p w14:paraId="5CC40BED" w14:textId="77777777" w:rsidR="0042355A" w:rsidRDefault="0042355A" w:rsidP="00C3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8F3B" w14:textId="3AF36439" w:rsidR="00C314BA" w:rsidRDefault="00C31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89E7" w14:textId="71F7653A" w:rsidR="00C314BA" w:rsidRDefault="00C314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5395" w14:textId="22CEC8BB" w:rsidR="00C314BA" w:rsidRDefault="00C31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F900" w14:textId="77777777" w:rsidR="0042355A" w:rsidRDefault="0042355A" w:rsidP="00C314BA">
      <w:pPr>
        <w:spacing w:after="0" w:line="240" w:lineRule="auto"/>
      </w:pPr>
      <w:r>
        <w:separator/>
      </w:r>
    </w:p>
  </w:footnote>
  <w:footnote w:type="continuationSeparator" w:id="0">
    <w:p w14:paraId="5D227BE1" w14:textId="77777777" w:rsidR="0042355A" w:rsidRDefault="0042355A" w:rsidP="00C31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448B"/>
    <w:multiLevelType w:val="hybridMultilevel"/>
    <w:tmpl w:val="2B40B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63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2B"/>
    <w:rsid w:val="00081DB8"/>
    <w:rsid w:val="0034411E"/>
    <w:rsid w:val="00350250"/>
    <w:rsid w:val="003E7D58"/>
    <w:rsid w:val="0042355A"/>
    <w:rsid w:val="00495007"/>
    <w:rsid w:val="00511270"/>
    <w:rsid w:val="0058363D"/>
    <w:rsid w:val="006010EE"/>
    <w:rsid w:val="0062462C"/>
    <w:rsid w:val="006A0E62"/>
    <w:rsid w:val="00756C2B"/>
    <w:rsid w:val="00A9242E"/>
    <w:rsid w:val="00B12423"/>
    <w:rsid w:val="00C205E6"/>
    <w:rsid w:val="00C310B9"/>
    <w:rsid w:val="00C314BA"/>
    <w:rsid w:val="00D34881"/>
    <w:rsid w:val="00D7716B"/>
    <w:rsid w:val="00D87B88"/>
    <w:rsid w:val="00E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F562"/>
  <w15:chartTrackingRefBased/>
  <w15:docId w15:val="{6973B2F4-5885-4D4C-BAF8-72BEDF96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C2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31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996</Words>
  <Characters>3628</Characters>
  <Application>Microsoft Office Word</Application>
  <DocSecurity>0</DocSecurity>
  <Lines>725</Lines>
  <Paragraphs>577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Flynn</dc:creator>
  <cp:keywords/>
  <dc:description/>
  <cp:lastModifiedBy>Frankie Lawrence</cp:lastModifiedBy>
  <cp:revision>2</cp:revision>
  <dcterms:created xsi:type="dcterms:W3CDTF">2026-01-06T15:12:00Z</dcterms:created>
  <dcterms:modified xsi:type="dcterms:W3CDTF">2026-01-06T15:12:00Z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2026-01-06T15:01:00Z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0149f0da-5b20-427a-99f8-dcdf1edcd319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